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r>
        <w:rPr>
          <w:rFonts w:hint="eastAsia" w:cs="黑体" w:asciiTheme="minorEastAsia" w:hAnsiTheme="minorEastAsia" w:eastAsiaTheme="minorEastAsia"/>
          <w:b/>
          <w:bCs/>
          <w:color w:val="000000"/>
          <w:sz w:val="44"/>
          <w:szCs w:val="44"/>
          <w:shd w:val="clear" w:color="auto" w:fill="FFFFFF"/>
          <w:lang w:eastAsia="zh-CN"/>
        </w:rPr>
        <w:t>宿州航科中等专业学校</w:t>
      </w:r>
    </w:p>
    <w:p>
      <w:pPr>
        <w:widowControl/>
        <w:shd w:val="clear" w:color="auto" w:fill="FFFFFF"/>
        <w:spacing w:line="580" w:lineRule="atLeast"/>
        <w:ind w:firstLine="640"/>
        <w:jc w:val="center"/>
        <w:rPr>
          <w:rFonts w:cs="黑体" w:asciiTheme="minorEastAsia" w:hAnsiTheme="minorEastAsia" w:eastAsiaTheme="minorEastAsia"/>
          <w:b/>
          <w:bCs/>
          <w:color w:val="333333"/>
          <w:kern w:val="0"/>
          <w:sz w:val="44"/>
          <w:szCs w:val="44"/>
          <w:shd w:val="clear" w:color="auto" w:fill="FFFFFF"/>
        </w:rPr>
      </w:pPr>
      <w:r>
        <w:rPr>
          <w:rFonts w:cs="黑体" w:asciiTheme="minorEastAsia" w:hAnsiTheme="minorEastAsia" w:eastAsiaTheme="minorEastAsia"/>
          <w:b/>
          <w:bCs/>
          <w:color w:val="000000"/>
          <w:sz w:val="44"/>
          <w:szCs w:val="44"/>
          <w:shd w:val="clear" w:color="auto" w:fill="FFFFFF"/>
        </w:rPr>
        <w:t>201</w:t>
      </w:r>
      <w:r>
        <w:rPr>
          <w:rFonts w:hint="eastAsia" w:cs="黑体" w:asciiTheme="minorEastAsia" w:hAnsiTheme="minorEastAsia" w:eastAsiaTheme="minorEastAsia"/>
          <w:b/>
          <w:bCs/>
          <w:color w:val="000000"/>
          <w:sz w:val="44"/>
          <w:szCs w:val="44"/>
          <w:shd w:val="clear" w:color="auto" w:fill="FFFFFF"/>
          <w:lang w:val="en-US" w:eastAsia="zh-CN"/>
        </w:rPr>
        <w:t>8</w:t>
      </w:r>
      <w:r>
        <w:rPr>
          <w:rFonts w:cs="黑体" w:asciiTheme="minorEastAsia" w:hAnsiTheme="minorEastAsia" w:eastAsiaTheme="minorEastAsia"/>
          <w:b/>
          <w:bCs/>
          <w:color w:val="000000"/>
          <w:sz w:val="44"/>
          <w:szCs w:val="44"/>
          <w:shd w:val="clear" w:color="auto" w:fill="FFFFFF"/>
        </w:rPr>
        <w:t>年度中等职业学校质量年度报告</w:t>
      </w:r>
    </w:p>
    <w:p>
      <w:pPr>
        <w:widowControl/>
        <w:shd w:val="clear" w:color="auto" w:fill="FFFFFF"/>
        <w:spacing w:line="580" w:lineRule="atLeast"/>
        <w:ind w:firstLine="640"/>
        <w:jc w:val="center"/>
        <w:rPr>
          <w:rFonts w:ascii="黑体" w:hAnsi="宋体" w:eastAsia="黑体" w:cs="黑体"/>
          <w:color w:val="333333"/>
          <w:kern w:val="0"/>
          <w:sz w:val="32"/>
          <w:szCs w:val="32"/>
          <w:shd w:val="clear" w:color="auto" w:fill="FFFFFF"/>
        </w:rPr>
      </w:pPr>
    </w:p>
    <w:p>
      <w:pPr>
        <w:rPr>
          <w:rFonts w:hint="eastAsia" w:ascii="仿宋" w:hAnsi="仿宋" w:eastAsia="仿宋" w:cs="仿宋"/>
          <w:b/>
          <w:sz w:val="30"/>
          <w:szCs w:val="30"/>
        </w:rPr>
      </w:pPr>
      <w:r>
        <w:rPr>
          <w:rFonts w:hint="eastAsia" w:ascii="仿宋" w:hAnsi="仿宋" w:eastAsia="仿宋" w:cs="仿宋"/>
          <w:b/>
          <w:sz w:val="30"/>
          <w:szCs w:val="30"/>
        </w:rPr>
        <w:t>一、学校基本情况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1、概况：</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宿州航科中等专业学校</w:t>
      </w:r>
      <w:r>
        <w:rPr>
          <w:rFonts w:hint="eastAsia" w:ascii="仿宋" w:hAnsi="仿宋" w:eastAsia="仿宋" w:cs="仿宋"/>
          <w:color w:val="000000" w:themeColor="text1"/>
          <w:sz w:val="30"/>
          <w:szCs w:val="30"/>
          <w14:textFill>
            <w14:solidFill>
              <w14:schemeClr w14:val="tx1"/>
            </w14:solidFill>
          </w14:textFill>
        </w:rPr>
        <w:t>座落在书画之乡的安徽省</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"https://baike.baidu.com/item/%E8%90%A7%E5%8E%BF%E7%BB%8F%E6%B5%8E%E5%BC%80%E5%8F%91%E5%8C%BA" \t "_blank" </w:instrText>
      </w:r>
      <w:r>
        <w:rPr>
          <w:rFonts w:hint="eastAsia" w:ascii="仿宋" w:hAnsi="仿宋" w:eastAsia="仿宋" w:cs="仿宋"/>
          <w:sz w:val="30"/>
          <w:szCs w:val="30"/>
        </w:rPr>
        <w:fldChar w:fldCharType="separate"/>
      </w:r>
      <w:r>
        <w:rPr>
          <w:rStyle w:val="8"/>
          <w:rFonts w:hint="eastAsia" w:ascii="仿宋" w:hAnsi="仿宋" w:eastAsia="仿宋" w:cs="仿宋"/>
          <w:color w:val="000000" w:themeColor="text1"/>
          <w:sz w:val="30"/>
          <w:szCs w:val="30"/>
          <w:u w:val="none"/>
          <w14:textFill>
            <w14:solidFill>
              <w14:schemeClr w14:val="tx1"/>
            </w14:solidFill>
          </w14:textFill>
        </w:rPr>
        <w:t>萧县经济开发区</w:t>
      </w:r>
      <w:r>
        <w:rPr>
          <w:rStyle w:val="8"/>
          <w:rFonts w:hint="eastAsia" w:ascii="仿宋" w:hAnsi="仿宋" w:eastAsia="仿宋" w:cs="仿宋"/>
          <w:color w:val="000000" w:themeColor="text1"/>
          <w:sz w:val="30"/>
          <w:szCs w:val="30"/>
          <w:u w:val="none"/>
          <w14:textFill>
            <w14:solidFill>
              <w14:schemeClr w14:val="tx1"/>
            </w14:solidFill>
          </w14:textFill>
        </w:rPr>
        <w:fldChar w:fldCharType="end"/>
      </w:r>
      <w:r>
        <w:rPr>
          <w:rFonts w:hint="eastAsia" w:ascii="仿宋" w:hAnsi="仿宋" w:eastAsia="仿宋" w:cs="仿宋"/>
          <w:color w:val="000000" w:themeColor="text1"/>
          <w:sz w:val="30"/>
          <w:szCs w:val="30"/>
          <w14:textFill>
            <w14:solidFill>
              <w14:schemeClr w14:val="tx1"/>
            </w14:solidFill>
          </w14:textFill>
        </w:rPr>
        <w:t>，紧靠国家AAAA旅游景区</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"https://baike.baidu.com/item/%E7%9A%87%E8%97%8F%E5%B3%AA" \t "_blank" </w:instrText>
      </w:r>
      <w:r>
        <w:rPr>
          <w:rFonts w:hint="eastAsia" w:ascii="仿宋" w:hAnsi="仿宋" w:eastAsia="仿宋" w:cs="仿宋"/>
          <w:sz w:val="30"/>
          <w:szCs w:val="30"/>
        </w:rPr>
        <w:fldChar w:fldCharType="separate"/>
      </w:r>
      <w:r>
        <w:rPr>
          <w:rStyle w:val="8"/>
          <w:rFonts w:hint="eastAsia" w:ascii="仿宋" w:hAnsi="仿宋" w:eastAsia="仿宋" w:cs="仿宋"/>
          <w:color w:val="000000" w:themeColor="text1"/>
          <w:sz w:val="30"/>
          <w:szCs w:val="30"/>
          <w:u w:val="none"/>
          <w14:textFill>
            <w14:solidFill>
              <w14:schemeClr w14:val="tx1"/>
            </w14:solidFill>
          </w14:textFill>
        </w:rPr>
        <w:t>皇藏峪</w:t>
      </w:r>
      <w:r>
        <w:rPr>
          <w:rStyle w:val="8"/>
          <w:rFonts w:hint="eastAsia" w:ascii="仿宋" w:hAnsi="仿宋" w:eastAsia="仿宋" w:cs="仿宋"/>
          <w:color w:val="000000" w:themeColor="text1"/>
          <w:sz w:val="30"/>
          <w:szCs w:val="30"/>
          <w:u w:val="none"/>
          <w14:textFill>
            <w14:solidFill>
              <w14:schemeClr w14:val="tx1"/>
            </w14:solidFill>
          </w14:textFill>
        </w:rPr>
        <w:fldChar w:fldCharType="end"/>
      </w:r>
      <w:r>
        <w:rPr>
          <w:rFonts w:hint="eastAsia" w:ascii="仿宋" w:hAnsi="仿宋" w:eastAsia="仿宋" w:cs="仿宋"/>
          <w:color w:val="000000" w:themeColor="text1"/>
          <w:sz w:val="30"/>
          <w:szCs w:val="30"/>
          <w14:textFill>
            <w14:solidFill>
              <w14:schemeClr w14:val="tx1"/>
            </w14:solidFill>
          </w14:textFill>
        </w:rPr>
        <w:t>及天门寺，</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"https://baike.baidu.com/item/%E5%BE%90%E5%B7%9E%E5%B8%82" \t "_blank" </w:instrText>
      </w:r>
      <w:r>
        <w:rPr>
          <w:rFonts w:hint="eastAsia" w:ascii="仿宋" w:hAnsi="仿宋" w:eastAsia="仿宋" w:cs="仿宋"/>
          <w:sz w:val="30"/>
          <w:szCs w:val="30"/>
        </w:rPr>
        <w:fldChar w:fldCharType="separate"/>
      </w:r>
      <w:r>
        <w:rPr>
          <w:rStyle w:val="8"/>
          <w:rFonts w:hint="eastAsia" w:ascii="仿宋" w:hAnsi="仿宋" w:eastAsia="仿宋" w:cs="仿宋"/>
          <w:color w:val="000000" w:themeColor="text1"/>
          <w:sz w:val="30"/>
          <w:szCs w:val="30"/>
          <w:u w:val="none"/>
          <w14:textFill>
            <w14:solidFill>
              <w14:schemeClr w14:val="tx1"/>
            </w14:solidFill>
          </w14:textFill>
        </w:rPr>
        <w:t>徐州市</w:t>
      </w:r>
      <w:r>
        <w:rPr>
          <w:rStyle w:val="8"/>
          <w:rFonts w:hint="eastAsia" w:ascii="仿宋" w:hAnsi="仿宋" w:eastAsia="仿宋" w:cs="仿宋"/>
          <w:color w:val="000000" w:themeColor="text1"/>
          <w:sz w:val="30"/>
          <w:szCs w:val="30"/>
          <w:u w:val="none"/>
          <w14:textFill>
            <w14:solidFill>
              <w14:schemeClr w14:val="tx1"/>
            </w14:solidFill>
          </w14:textFill>
        </w:rPr>
        <w:fldChar w:fldCharType="end"/>
      </w:r>
      <w:bookmarkStart w:id="0" w:name="_GoBack"/>
      <w:bookmarkEnd w:id="0"/>
      <w:r>
        <w:rPr>
          <w:rFonts w:hint="eastAsia" w:ascii="仿宋" w:hAnsi="仿宋" w:eastAsia="仿宋" w:cs="仿宋"/>
          <w:color w:val="000000" w:themeColor="text1"/>
          <w:sz w:val="30"/>
          <w:szCs w:val="30"/>
          <w14:textFill>
            <w14:solidFill>
              <w14:schemeClr w14:val="tx1"/>
            </w14:solidFill>
          </w14:textFill>
        </w:rPr>
        <w:t>的近郊，交通便利。</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color w:val="000000" w:themeColor="text1"/>
          <w:sz w:val="30"/>
          <w:szCs w:val="30"/>
          <w14:textFill>
            <w14:solidFill>
              <w14:schemeClr w14:val="tx1"/>
            </w14:solidFill>
          </w14:textFill>
        </w:rPr>
        <w:t>学校是一所由北京保全企业群投资，</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"https://baike.baidu.com/item/%E5%AE%BF%E5%B7%9E%E5%B8%82%E6%95%99%E8%82%B2%E5%B1%80" \t "_blank" </w:instrText>
      </w:r>
      <w:r>
        <w:rPr>
          <w:rFonts w:hint="eastAsia" w:ascii="仿宋" w:hAnsi="仿宋" w:eastAsia="仿宋" w:cs="仿宋"/>
          <w:sz w:val="30"/>
          <w:szCs w:val="30"/>
        </w:rPr>
        <w:fldChar w:fldCharType="separate"/>
      </w:r>
      <w:r>
        <w:rPr>
          <w:rStyle w:val="8"/>
          <w:rFonts w:hint="eastAsia" w:ascii="仿宋" w:hAnsi="仿宋" w:eastAsia="仿宋" w:cs="仿宋"/>
          <w:color w:val="000000" w:themeColor="text1"/>
          <w:sz w:val="30"/>
          <w:szCs w:val="30"/>
          <w:u w:val="none"/>
          <w14:textFill>
            <w14:solidFill>
              <w14:schemeClr w14:val="tx1"/>
            </w14:solidFill>
          </w14:textFill>
        </w:rPr>
        <w:t>宿州市教育局</w:t>
      </w:r>
      <w:r>
        <w:rPr>
          <w:rStyle w:val="8"/>
          <w:rFonts w:hint="eastAsia" w:ascii="仿宋" w:hAnsi="仿宋" w:eastAsia="仿宋" w:cs="仿宋"/>
          <w:color w:val="000000" w:themeColor="text1"/>
          <w:sz w:val="30"/>
          <w:szCs w:val="30"/>
          <w:u w:val="none"/>
          <w14:textFill>
            <w14:solidFill>
              <w14:schemeClr w14:val="tx1"/>
            </w14:solidFill>
          </w14:textFill>
        </w:rPr>
        <w:fldChar w:fldCharType="end"/>
      </w:r>
      <w:r>
        <w:rPr>
          <w:rFonts w:hint="eastAsia" w:ascii="仿宋" w:hAnsi="仿宋" w:eastAsia="仿宋" w:cs="仿宋"/>
          <w:color w:val="000000" w:themeColor="text1"/>
          <w:sz w:val="30"/>
          <w:szCs w:val="30"/>
          <w14:textFill>
            <w14:solidFill>
              <w14:schemeClr w14:val="tx1"/>
            </w14:solidFill>
          </w14:textFill>
        </w:rPr>
        <w:t>批准，</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"https://baike.baidu.com/item/%E5%AE%89%E5%BE%BD%E7%9C%81%E6%95%99%E8%82%B2%E5%8E%85" \t "_blank" </w:instrText>
      </w:r>
      <w:r>
        <w:rPr>
          <w:rFonts w:hint="eastAsia" w:ascii="仿宋" w:hAnsi="仿宋" w:eastAsia="仿宋" w:cs="仿宋"/>
          <w:sz w:val="30"/>
          <w:szCs w:val="30"/>
        </w:rPr>
        <w:fldChar w:fldCharType="separate"/>
      </w:r>
      <w:r>
        <w:rPr>
          <w:rStyle w:val="8"/>
          <w:rFonts w:hint="eastAsia" w:ascii="仿宋" w:hAnsi="仿宋" w:eastAsia="仿宋" w:cs="仿宋"/>
          <w:color w:val="000000" w:themeColor="text1"/>
          <w:sz w:val="30"/>
          <w:szCs w:val="30"/>
          <w:u w:val="none"/>
          <w14:textFill>
            <w14:solidFill>
              <w14:schemeClr w14:val="tx1"/>
            </w14:solidFill>
          </w14:textFill>
        </w:rPr>
        <w:t>安徽省教育厅</w:t>
      </w:r>
      <w:r>
        <w:rPr>
          <w:rStyle w:val="8"/>
          <w:rFonts w:hint="eastAsia" w:ascii="仿宋" w:hAnsi="仿宋" w:eastAsia="仿宋" w:cs="仿宋"/>
          <w:color w:val="000000" w:themeColor="text1"/>
          <w:sz w:val="30"/>
          <w:szCs w:val="30"/>
          <w:u w:val="none"/>
          <w14:textFill>
            <w14:solidFill>
              <w14:schemeClr w14:val="tx1"/>
            </w14:solidFill>
          </w14:textFill>
        </w:rPr>
        <w:fldChar w:fldCharType="end"/>
      </w:r>
      <w:r>
        <w:rPr>
          <w:rFonts w:hint="eastAsia" w:ascii="仿宋" w:hAnsi="仿宋" w:eastAsia="仿宋" w:cs="仿宋"/>
          <w:color w:val="000000" w:themeColor="text1"/>
          <w:sz w:val="30"/>
          <w:szCs w:val="30"/>
          <w14:textFill>
            <w14:solidFill>
              <w14:schemeClr w14:val="tx1"/>
            </w14:solidFill>
          </w14:textFill>
        </w:rPr>
        <w:t>备案，学校占地</w:t>
      </w:r>
      <w:r>
        <w:rPr>
          <w:rFonts w:hint="eastAsia" w:ascii="仿宋" w:hAnsi="仿宋" w:eastAsia="仿宋" w:cs="仿宋"/>
          <w:color w:val="000000" w:themeColor="text1"/>
          <w:sz w:val="30"/>
          <w:szCs w:val="30"/>
          <w:lang w:val="en-US" w:eastAsia="zh-CN"/>
          <w14:textFill>
            <w14:solidFill>
              <w14:schemeClr w14:val="tx1"/>
            </w14:solidFill>
          </w14:textFill>
        </w:rPr>
        <w:t>61.1亩</w:t>
      </w:r>
      <w:r>
        <w:rPr>
          <w:rFonts w:hint="eastAsia" w:ascii="仿宋" w:hAnsi="仿宋" w:eastAsia="仿宋" w:cs="仿宋"/>
          <w:color w:val="000000" w:themeColor="text1"/>
          <w:sz w:val="30"/>
          <w:szCs w:val="30"/>
          <w14:textFill>
            <w14:solidFill>
              <w14:schemeClr w14:val="tx1"/>
            </w14:solidFill>
          </w14:textFill>
        </w:rPr>
        <w:t>，校舍面积；10935㎡；学校总值约</w:t>
      </w:r>
      <w:r>
        <w:rPr>
          <w:rFonts w:hint="eastAsia" w:ascii="仿宋" w:hAnsi="仿宋" w:eastAsia="仿宋" w:cs="仿宋"/>
          <w:color w:val="000000" w:themeColor="text1"/>
          <w:sz w:val="30"/>
          <w:szCs w:val="30"/>
          <w:lang w:val="en-US" w:eastAsia="zh-CN"/>
          <w14:textFill>
            <w14:solidFill>
              <w14:schemeClr w14:val="tx1"/>
            </w14:solidFill>
          </w14:textFill>
        </w:rPr>
        <w:t>2600</w:t>
      </w:r>
      <w:r>
        <w:rPr>
          <w:rFonts w:hint="eastAsia" w:ascii="仿宋" w:hAnsi="仿宋" w:eastAsia="仿宋" w:cs="仿宋"/>
          <w:color w:val="000000" w:themeColor="text1"/>
          <w:sz w:val="30"/>
          <w:szCs w:val="30"/>
          <w14:textFill>
            <w14:solidFill>
              <w14:schemeClr w14:val="tx1"/>
            </w14:solidFill>
          </w14:textFill>
        </w:rPr>
        <w:t>万元。其中2090万元用于学校基本建设，</w:t>
      </w:r>
      <w:r>
        <w:rPr>
          <w:rFonts w:hint="eastAsia" w:ascii="仿宋" w:hAnsi="仿宋" w:eastAsia="仿宋" w:cs="仿宋"/>
          <w:color w:val="000000" w:themeColor="text1"/>
          <w:sz w:val="30"/>
          <w:szCs w:val="30"/>
          <w:lang w:eastAsia="zh-CN"/>
          <w14:textFill>
            <w14:solidFill>
              <w14:schemeClr w14:val="tx1"/>
            </w14:solidFill>
          </w14:textFill>
        </w:rPr>
        <w:t>教学仪器设备约</w:t>
      </w:r>
      <w:r>
        <w:rPr>
          <w:rFonts w:hint="eastAsia" w:ascii="仿宋" w:hAnsi="仿宋" w:eastAsia="仿宋" w:cs="仿宋"/>
          <w:color w:val="000000" w:themeColor="text1"/>
          <w:sz w:val="30"/>
          <w:szCs w:val="30"/>
          <w:lang w:val="en-US" w:eastAsia="zh-CN"/>
          <w14:textFill>
            <w14:solidFill>
              <w14:schemeClr w14:val="tx1"/>
            </w14:solidFill>
          </w14:textFill>
        </w:rPr>
        <w:t>270万元，办公用品约为126万，后勤用品约为114万元。</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 xml:space="preserve"> 学校性质为：</w:t>
      </w:r>
      <w:r>
        <w:rPr>
          <w:rFonts w:hint="eastAsia" w:ascii="仿宋" w:hAnsi="仿宋" w:eastAsia="仿宋" w:cs="仿宋"/>
          <w:sz w:val="30"/>
          <w:szCs w:val="30"/>
          <w:lang w:eastAsia="zh-CN"/>
        </w:rPr>
        <w:t>中等专业学校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2、学生情况</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201</w:t>
      </w:r>
      <w:r>
        <w:rPr>
          <w:rFonts w:hint="eastAsia" w:ascii="仿宋" w:hAnsi="仿宋" w:eastAsia="仿宋" w:cs="仿宋"/>
          <w:sz w:val="30"/>
          <w:szCs w:val="30"/>
          <w:lang w:val="en-US" w:eastAsia="zh-CN"/>
        </w:rPr>
        <w:t>7</w:t>
      </w:r>
      <w:r>
        <w:rPr>
          <w:rFonts w:hint="eastAsia" w:ascii="仿宋" w:hAnsi="仿宋" w:eastAsia="仿宋" w:cs="仿宋"/>
          <w:sz w:val="30"/>
          <w:szCs w:val="30"/>
        </w:rPr>
        <w:t>-201</w:t>
      </w:r>
      <w:r>
        <w:rPr>
          <w:rFonts w:hint="eastAsia" w:ascii="仿宋" w:hAnsi="仿宋" w:eastAsia="仿宋" w:cs="仿宋"/>
          <w:sz w:val="30"/>
          <w:szCs w:val="30"/>
          <w:lang w:val="en-US" w:eastAsia="zh-CN"/>
        </w:rPr>
        <w:t>8</w:t>
      </w:r>
      <w:r>
        <w:rPr>
          <w:rFonts w:hint="eastAsia" w:ascii="仿宋" w:hAnsi="仿宋" w:eastAsia="仿宋" w:cs="仿宋"/>
          <w:sz w:val="30"/>
          <w:szCs w:val="30"/>
        </w:rPr>
        <w:t>学年度，学校全日制招收</w:t>
      </w:r>
      <w:r>
        <w:rPr>
          <w:rFonts w:hint="eastAsia" w:ascii="仿宋" w:hAnsi="仿宋" w:eastAsia="仿宋" w:cs="仿宋"/>
          <w:sz w:val="30"/>
          <w:szCs w:val="30"/>
          <w:lang w:val="en-US" w:eastAsia="zh-CN"/>
        </w:rPr>
        <w:t>252</w:t>
      </w:r>
      <w:r>
        <w:rPr>
          <w:rFonts w:hint="eastAsia" w:ascii="仿宋" w:hAnsi="仿宋" w:eastAsia="仿宋" w:cs="仿宋"/>
          <w:sz w:val="30"/>
          <w:szCs w:val="30"/>
        </w:rPr>
        <w:t>人，同比</w:t>
      </w:r>
      <w:r>
        <w:rPr>
          <w:rFonts w:hint="eastAsia" w:ascii="仿宋" w:hAnsi="仿宋" w:eastAsia="仿宋" w:cs="仿宋"/>
          <w:sz w:val="30"/>
          <w:szCs w:val="30"/>
          <w:lang w:eastAsia="zh-CN"/>
        </w:rPr>
        <w:t>上一年度</w:t>
      </w:r>
      <w:r>
        <w:rPr>
          <w:rFonts w:hint="eastAsia" w:ascii="仿宋" w:hAnsi="仿宋" w:eastAsia="仿宋" w:cs="仿宋"/>
          <w:sz w:val="30"/>
          <w:szCs w:val="30"/>
        </w:rPr>
        <w:t>学年度，学校全日制招收96人，增加</w:t>
      </w:r>
      <w:r>
        <w:rPr>
          <w:rFonts w:hint="eastAsia" w:ascii="仿宋" w:hAnsi="仿宋" w:eastAsia="仿宋" w:cs="仿宋"/>
          <w:sz w:val="30"/>
          <w:szCs w:val="30"/>
          <w:lang w:val="en-US" w:eastAsia="zh-CN"/>
        </w:rPr>
        <w:t>262.5</w:t>
      </w:r>
      <w:r>
        <w:rPr>
          <w:rFonts w:hint="eastAsia" w:ascii="仿宋" w:hAnsi="仿宋" w:eastAsia="仿宋" w:cs="仿宋"/>
          <w:sz w:val="30"/>
          <w:szCs w:val="30"/>
        </w:rPr>
        <w:t>%；非全日制招收</w:t>
      </w:r>
      <w:r>
        <w:rPr>
          <w:rFonts w:hint="eastAsia" w:ascii="仿宋" w:hAnsi="仿宋" w:eastAsia="仿宋" w:cs="仿宋"/>
          <w:sz w:val="30"/>
          <w:szCs w:val="30"/>
          <w:lang w:val="en-US" w:eastAsia="zh-CN"/>
        </w:rPr>
        <w:t>1945</w:t>
      </w:r>
      <w:r>
        <w:rPr>
          <w:rFonts w:hint="eastAsia" w:ascii="仿宋" w:hAnsi="仿宋" w:eastAsia="仿宋" w:cs="仿宋"/>
          <w:sz w:val="30"/>
          <w:szCs w:val="30"/>
        </w:rPr>
        <w:t>人；全日制在校生</w:t>
      </w:r>
      <w:r>
        <w:rPr>
          <w:rFonts w:hint="eastAsia" w:ascii="仿宋" w:hAnsi="仿宋" w:eastAsia="仿宋" w:cs="仿宋"/>
          <w:sz w:val="30"/>
          <w:szCs w:val="30"/>
          <w:lang w:val="en-US" w:eastAsia="zh-CN"/>
        </w:rPr>
        <w:t>477</w:t>
      </w:r>
      <w:r>
        <w:rPr>
          <w:rFonts w:hint="eastAsia" w:ascii="仿宋" w:hAnsi="仿宋" w:eastAsia="仿宋" w:cs="仿宋"/>
          <w:sz w:val="30"/>
          <w:szCs w:val="30"/>
        </w:rPr>
        <w:t>人，比去年同期</w:t>
      </w:r>
      <w:r>
        <w:rPr>
          <w:rFonts w:hint="eastAsia" w:ascii="仿宋" w:hAnsi="仿宋" w:eastAsia="仿宋" w:cs="仿宋"/>
          <w:sz w:val="30"/>
          <w:szCs w:val="30"/>
          <w:lang w:val="en-US" w:eastAsia="zh-CN"/>
        </w:rPr>
        <w:t>269</w:t>
      </w:r>
      <w:r>
        <w:rPr>
          <w:rFonts w:hint="eastAsia" w:ascii="仿宋" w:hAnsi="仿宋" w:eastAsia="仿宋" w:cs="仿宋"/>
          <w:sz w:val="30"/>
          <w:szCs w:val="30"/>
        </w:rPr>
        <w:t>人</w:t>
      </w:r>
      <w:r>
        <w:rPr>
          <w:rFonts w:hint="eastAsia" w:ascii="仿宋" w:hAnsi="仿宋" w:eastAsia="仿宋" w:cs="仿宋"/>
          <w:sz w:val="30"/>
          <w:szCs w:val="30"/>
          <w:lang w:eastAsia="zh-CN"/>
        </w:rPr>
        <w:t>增加</w:t>
      </w:r>
      <w:r>
        <w:rPr>
          <w:rFonts w:hint="eastAsia" w:ascii="仿宋" w:hAnsi="仿宋" w:eastAsia="仿宋" w:cs="仿宋"/>
          <w:sz w:val="30"/>
          <w:szCs w:val="30"/>
          <w:lang w:val="en-US" w:eastAsia="zh-CN"/>
        </w:rPr>
        <w:t>177.3</w:t>
      </w:r>
      <w:r>
        <w:rPr>
          <w:rFonts w:hint="eastAsia" w:ascii="仿宋" w:hAnsi="仿宋" w:eastAsia="仿宋" w:cs="仿宋"/>
          <w:sz w:val="30"/>
          <w:szCs w:val="30"/>
        </w:rPr>
        <w:t>%；服务社会短期职业培训及考试</w:t>
      </w:r>
      <w:r>
        <w:rPr>
          <w:rFonts w:hint="eastAsia" w:ascii="仿宋" w:hAnsi="仿宋" w:eastAsia="仿宋" w:cs="仿宋"/>
          <w:sz w:val="30"/>
          <w:szCs w:val="30"/>
          <w:lang w:val="en-US" w:eastAsia="zh-CN"/>
        </w:rPr>
        <w:t>1204</w:t>
      </w:r>
      <w:r>
        <w:rPr>
          <w:rFonts w:hint="eastAsia" w:ascii="仿宋" w:hAnsi="仿宋" w:eastAsia="仿宋" w:cs="仿宋"/>
          <w:sz w:val="30"/>
          <w:szCs w:val="30"/>
        </w:rPr>
        <w:t>人次，同比201</w:t>
      </w:r>
      <w:r>
        <w:rPr>
          <w:rFonts w:hint="eastAsia" w:ascii="仿宋" w:hAnsi="仿宋" w:eastAsia="仿宋" w:cs="仿宋"/>
          <w:sz w:val="30"/>
          <w:szCs w:val="30"/>
          <w:lang w:val="en-US" w:eastAsia="zh-CN"/>
        </w:rPr>
        <w:t>6</w:t>
      </w:r>
      <w:r>
        <w:rPr>
          <w:rFonts w:hint="eastAsia" w:ascii="仿宋" w:hAnsi="仿宋" w:eastAsia="仿宋" w:cs="仿宋"/>
          <w:sz w:val="30"/>
          <w:szCs w:val="30"/>
        </w:rPr>
        <w:t>年培训</w:t>
      </w:r>
      <w:r>
        <w:rPr>
          <w:rFonts w:hint="eastAsia" w:ascii="仿宋" w:hAnsi="仿宋" w:eastAsia="仿宋" w:cs="仿宋"/>
          <w:sz w:val="30"/>
          <w:szCs w:val="30"/>
          <w:lang w:val="en-US" w:eastAsia="zh-CN"/>
        </w:rPr>
        <w:t>653</w:t>
      </w:r>
      <w:r>
        <w:rPr>
          <w:rFonts w:hint="eastAsia" w:ascii="仿宋" w:hAnsi="仿宋" w:eastAsia="仿宋" w:cs="仿宋"/>
          <w:sz w:val="30"/>
          <w:szCs w:val="30"/>
        </w:rPr>
        <w:t>人次，增加</w:t>
      </w:r>
      <w:r>
        <w:rPr>
          <w:rFonts w:hint="eastAsia" w:ascii="仿宋" w:hAnsi="仿宋" w:eastAsia="仿宋" w:cs="仿宋"/>
          <w:sz w:val="30"/>
          <w:szCs w:val="30"/>
          <w:lang w:val="en-US" w:eastAsia="zh-CN"/>
        </w:rPr>
        <w:t>184.4</w:t>
      </w:r>
      <w:r>
        <w:rPr>
          <w:rFonts w:hint="eastAsia" w:ascii="仿宋" w:hAnsi="仿宋" w:eastAsia="仿宋" w:cs="仿宋"/>
          <w:sz w:val="30"/>
          <w:szCs w:val="30"/>
        </w:rPr>
        <w:t>%；本年度全日制毕业生人数为</w:t>
      </w:r>
      <w:r>
        <w:rPr>
          <w:rFonts w:hint="eastAsia" w:ascii="仿宋" w:hAnsi="仿宋" w:eastAsia="仿宋" w:cs="仿宋"/>
          <w:sz w:val="30"/>
          <w:szCs w:val="30"/>
          <w:lang w:val="en-US" w:eastAsia="zh-CN"/>
        </w:rPr>
        <w:t>80</w:t>
      </w:r>
      <w:r>
        <w:rPr>
          <w:rFonts w:hint="eastAsia" w:ascii="仿宋" w:hAnsi="仿宋" w:eastAsia="仿宋" w:cs="仿宋"/>
          <w:sz w:val="30"/>
          <w:szCs w:val="30"/>
        </w:rPr>
        <w:t>人，</w:t>
      </w:r>
      <w:r>
        <w:rPr>
          <w:rFonts w:hint="eastAsia" w:ascii="仿宋" w:hAnsi="仿宋" w:eastAsia="仿宋" w:cs="仿宋"/>
          <w:sz w:val="30"/>
          <w:szCs w:val="30"/>
          <w:lang w:eastAsia="zh-CN"/>
        </w:rPr>
        <w:t>非全日制为</w:t>
      </w:r>
      <w:r>
        <w:rPr>
          <w:rFonts w:hint="eastAsia" w:ascii="仿宋" w:hAnsi="仿宋" w:eastAsia="仿宋" w:cs="仿宋"/>
          <w:sz w:val="30"/>
          <w:szCs w:val="30"/>
          <w:lang w:val="en-US" w:eastAsia="zh-CN"/>
        </w:rPr>
        <w:t>412人。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3、教师队伍</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本学</w:t>
      </w:r>
      <w:r>
        <w:rPr>
          <w:rFonts w:hint="eastAsia" w:ascii="仿宋" w:hAnsi="仿宋" w:eastAsia="仿宋" w:cs="仿宋"/>
          <w:sz w:val="30"/>
          <w:szCs w:val="30"/>
        </w:rPr>
        <w:t>年度学校通过公开招考、聘任和多渠道培养培训等措施，逐步充实教师队伍，提高教师整体素质，师资队伍结构更加趋向合理。有专任教师为</w:t>
      </w:r>
      <w:r>
        <w:rPr>
          <w:rFonts w:hint="eastAsia" w:ascii="仿宋" w:hAnsi="仿宋" w:eastAsia="仿宋" w:cs="仿宋"/>
          <w:sz w:val="30"/>
          <w:szCs w:val="30"/>
          <w:lang w:val="en-US" w:eastAsia="zh-CN"/>
        </w:rPr>
        <w:t>97</w:t>
      </w:r>
      <w:r>
        <w:rPr>
          <w:rFonts w:hint="eastAsia" w:ascii="仿宋" w:hAnsi="仿宋" w:eastAsia="仿宋" w:cs="仿宋"/>
          <w:sz w:val="30"/>
          <w:szCs w:val="30"/>
        </w:rPr>
        <w:t>人，生师比为</w:t>
      </w:r>
      <w:r>
        <w:rPr>
          <w:rFonts w:hint="eastAsia" w:ascii="仿宋" w:hAnsi="仿宋" w:eastAsia="仿宋" w:cs="仿宋"/>
          <w:sz w:val="30"/>
          <w:szCs w:val="30"/>
          <w:lang w:val="en-US" w:eastAsia="zh-CN"/>
        </w:rPr>
        <w:t>35:1</w:t>
      </w:r>
      <w:r>
        <w:rPr>
          <w:rFonts w:hint="eastAsia" w:ascii="仿宋" w:hAnsi="仿宋" w:eastAsia="仿宋" w:cs="仿宋"/>
          <w:sz w:val="30"/>
          <w:szCs w:val="30"/>
        </w:rPr>
        <w:t>；专任教师中本科及以上学历教师</w:t>
      </w:r>
      <w:r>
        <w:rPr>
          <w:rFonts w:hint="eastAsia" w:ascii="仿宋" w:hAnsi="仿宋" w:eastAsia="仿宋" w:cs="仿宋"/>
          <w:sz w:val="30"/>
          <w:szCs w:val="30"/>
          <w:lang w:val="en-US" w:eastAsia="zh-CN"/>
        </w:rPr>
        <w:t>59</w:t>
      </w:r>
      <w:r>
        <w:rPr>
          <w:rFonts w:hint="eastAsia" w:ascii="仿宋" w:hAnsi="仿宋" w:eastAsia="仿宋" w:cs="仿宋"/>
          <w:sz w:val="30"/>
          <w:szCs w:val="30"/>
        </w:rPr>
        <w:t>人，硕士研究生学历教师</w:t>
      </w:r>
      <w:r>
        <w:rPr>
          <w:rFonts w:hint="eastAsia" w:ascii="仿宋" w:hAnsi="仿宋" w:eastAsia="仿宋" w:cs="仿宋"/>
          <w:sz w:val="30"/>
          <w:szCs w:val="30"/>
          <w:lang w:val="en-US" w:eastAsia="zh-CN"/>
        </w:rPr>
        <w:t>14</w:t>
      </w:r>
      <w:r>
        <w:rPr>
          <w:rFonts w:hint="eastAsia" w:ascii="仿宋" w:hAnsi="仿宋" w:eastAsia="仿宋" w:cs="仿宋"/>
          <w:sz w:val="30"/>
          <w:szCs w:val="30"/>
        </w:rPr>
        <w:t>人，高级职称教师</w:t>
      </w:r>
      <w:r>
        <w:rPr>
          <w:rFonts w:hint="eastAsia" w:ascii="仿宋" w:hAnsi="仿宋" w:eastAsia="仿宋" w:cs="仿宋"/>
          <w:sz w:val="30"/>
          <w:szCs w:val="30"/>
          <w:lang w:val="en-US" w:eastAsia="zh-CN"/>
        </w:rPr>
        <w:t>6</w:t>
      </w:r>
      <w:r>
        <w:rPr>
          <w:rFonts w:hint="eastAsia" w:ascii="仿宋" w:hAnsi="仿宋" w:eastAsia="仿宋" w:cs="仿宋"/>
          <w:sz w:val="30"/>
          <w:szCs w:val="30"/>
        </w:rPr>
        <w:t>人，“双师型”教师</w:t>
      </w:r>
      <w:r>
        <w:rPr>
          <w:rFonts w:hint="eastAsia" w:ascii="仿宋" w:hAnsi="仿宋" w:eastAsia="仿宋" w:cs="仿宋"/>
          <w:sz w:val="30"/>
          <w:szCs w:val="30"/>
          <w:lang w:val="en-US" w:eastAsia="zh-CN"/>
        </w:rPr>
        <w:t>8</w:t>
      </w:r>
      <w:r>
        <w:rPr>
          <w:rFonts w:hint="eastAsia" w:ascii="仿宋" w:hAnsi="仿宋" w:eastAsia="仿宋" w:cs="仿宋"/>
          <w:sz w:val="30"/>
          <w:szCs w:val="30"/>
        </w:rPr>
        <w:t>人</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4、设施设备</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本</w:t>
      </w:r>
      <w:r>
        <w:rPr>
          <w:rFonts w:hint="eastAsia" w:ascii="仿宋" w:hAnsi="仿宋" w:eastAsia="仿宋" w:cs="仿宋"/>
          <w:sz w:val="30"/>
          <w:szCs w:val="30"/>
        </w:rPr>
        <w:t>学年度，学校按序推进实训基地项目建设，校内建有安保模拟训练室、安检实训室、计算机组装维修室、电教室、形体室、画室、安防实训室、联网报警主机实训室等实训室，目前校内教学仪器设备总值为</w:t>
      </w:r>
      <w:r>
        <w:rPr>
          <w:rFonts w:hint="eastAsia" w:ascii="仿宋" w:hAnsi="仿宋" w:eastAsia="仿宋" w:cs="仿宋"/>
          <w:sz w:val="30"/>
          <w:szCs w:val="30"/>
          <w:lang w:val="en-US" w:eastAsia="zh-CN"/>
        </w:rPr>
        <w:t>270</w:t>
      </w:r>
      <w:r>
        <w:rPr>
          <w:rFonts w:hint="eastAsia" w:ascii="仿宋" w:hAnsi="仿宋" w:eastAsia="仿宋" w:cs="仿宋"/>
          <w:sz w:val="30"/>
          <w:szCs w:val="30"/>
        </w:rPr>
        <w:t>万元，生均教学仪器</w:t>
      </w:r>
      <w:r>
        <w:rPr>
          <w:rFonts w:hint="eastAsia" w:ascii="仿宋" w:hAnsi="仿宋" w:eastAsia="仿宋" w:cs="仿宋"/>
          <w:sz w:val="30"/>
          <w:szCs w:val="30"/>
          <w:lang w:val="en-US" w:eastAsia="zh-CN"/>
        </w:rPr>
        <w:t>5663</w:t>
      </w:r>
      <w:r>
        <w:rPr>
          <w:rFonts w:hint="eastAsia" w:ascii="仿宋" w:hAnsi="仿宋" w:eastAsia="仿宋" w:cs="仿宋"/>
          <w:sz w:val="30"/>
          <w:szCs w:val="30"/>
        </w:rPr>
        <w:t>元。相比去年同期总值</w:t>
      </w:r>
      <w:r>
        <w:rPr>
          <w:rFonts w:hint="eastAsia" w:ascii="仿宋" w:hAnsi="仿宋" w:eastAsia="仿宋" w:cs="仿宋"/>
          <w:sz w:val="30"/>
          <w:szCs w:val="30"/>
          <w:lang w:val="en-US" w:eastAsia="zh-CN"/>
        </w:rPr>
        <w:t>186万元</w:t>
      </w:r>
      <w:r>
        <w:rPr>
          <w:rFonts w:hint="eastAsia" w:ascii="仿宋" w:hAnsi="仿宋" w:eastAsia="仿宋" w:cs="仿宋"/>
          <w:sz w:val="30"/>
          <w:szCs w:val="30"/>
        </w:rPr>
        <w:t>增长了</w:t>
      </w:r>
      <w:r>
        <w:rPr>
          <w:rFonts w:hint="eastAsia" w:ascii="仿宋" w:hAnsi="仿宋" w:eastAsia="仿宋" w:cs="仿宋"/>
          <w:sz w:val="30"/>
          <w:szCs w:val="30"/>
          <w:lang w:val="en-US" w:eastAsia="zh-CN"/>
        </w:rPr>
        <w:t>84</w:t>
      </w:r>
      <w:r>
        <w:rPr>
          <w:rFonts w:hint="eastAsia" w:ascii="仿宋" w:hAnsi="仿宋" w:eastAsia="仿宋" w:cs="仿宋"/>
          <w:sz w:val="30"/>
          <w:szCs w:val="30"/>
        </w:rPr>
        <w:t>万</w:t>
      </w:r>
      <w:r>
        <w:rPr>
          <w:rFonts w:hint="eastAsia" w:ascii="仿宋" w:hAnsi="仿宋" w:eastAsia="仿宋" w:cs="仿宋"/>
          <w:sz w:val="30"/>
          <w:szCs w:val="30"/>
          <w:lang w:eastAsia="zh-CN"/>
        </w:rPr>
        <w:t>元</w:t>
      </w:r>
      <w:r>
        <w:rPr>
          <w:rFonts w:hint="eastAsia" w:ascii="仿宋" w:hAnsi="仿宋" w:eastAsia="仿宋" w:cs="仿宋"/>
          <w:sz w:val="30"/>
          <w:szCs w:val="30"/>
        </w:rPr>
        <w:t>。生均工位数</w:t>
      </w:r>
      <w:r>
        <w:rPr>
          <w:rFonts w:hint="eastAsia" w:ascii="仿宋" w:hAnsi="仿宋" w:eastAsia="仿宋" w:cs="仿宋"/>
          <w:sz w:val="30"/>
          <w:szCs w:val="30"/>
          <w:lang w:eastAsia="zh-CN"/>
        </w:rPr>
        <w:t>为</w:t>
      </w:r>
      <w:r>
        <w:rPr>
          <w:rFonts w:hint="eastAsia" w:ascii="仿宋" w:hAnsi="仿宋" w:eastAsia="仿宋" w:cs="仿宋"/>
          <w:sz w:val="30"/>
          <w:szCs w:val="30"/>
          <w:lang w:val="en-US" w:eastAsia="zh-CN"/>
        </w:rPr>
        <w:t>1.87</w:t>
      </w:r>
      <w:r>
        <w:rPr>
          <w:rFonts w:hint="eastAsia" w:ascii="仿宋" w:hAnsi="仿宋" w:eastAsia="仿宋" w:cs="仿宋"/>
          <w:sz w:val="30"/>
          <w:szCs w:val="30"/>
        </w:rPr>
        <w:t>，图书总量</w:t>
      </w:r>
      <w:r>
        <w:rPr>
          <w:rFonts w:hint="eastAsia" w:ascii="仿宋" w:hAnsi="仿宋" w:eastAsia="仿宋" w:cs="仿宋"/>
          <w:sz w:val="30"/>
          <w:szCs w:val="30"/>
          <w:lang w:val="en-US" w:eastAsia="zh-CN"/>
        </w:rPr>
        <w:t>125401</w:t>
      </w:r>
      <w:r>
        <w:rPr>
          <w:rFonts w:hint="eastAsia" w:ascii="仿宋" w:hAnsi="仿宋" w:eastAsia="仿宋" w:cs="仿宋"/>
          <w:sz w:val="30"/>
          <w:szCs w:val="30"/>
        </w:rPr>
        <w:t>册，生均图书</w:t>
      </w:r>
      <w:r>
        <w:rPr>
          <w:rFonts w:hint="eastAsia" w:ascii="仿宋" w:hAnsi="仿宋" w:eastAsia="仿宋" w:cs="仿宋"/>
          <w:sz w:val="30"/>
          <w:szCs w:val="30"/>
          <w:lang w:val="en-US" w:eastAsia="zh-CN"/>
        </w:rPr>
        <w:t>262</w:t>
      </w:r>
      <w:r>
        <w:rPr>
          <w:rFonts w:hint="eastAsia" w:ascii="仿宋" w:hAnsi="仿宋" w:eastAsia="仿宋" w:cs="仿宋"/>
          <w:sz w:val="30"/>
          <w:szCs w:val="30"/>
        </w:rPr>
        <w:t>册，专业期刊85种。</w:t>
      </w:r>
    </w:p>
    <w:p>
      <w:pPr>
        <w:jc w:val="left"/>
        <w:rPr>
          <w:rFonts w:hint="eastAsia" w:ascii="仿宋" w:hAnsi="仿宋" w:eastAsia="仿宋" w:cs="仿宋"/>
          <w:b/>
          <w:sz w:val="30"/>
          <w:szCs w:val="30"/>
        </w:rPr>
      </w:pPr>
      <w:r>
        <w:rPr>
          <w:rFonts w:hint="eastAsia" w:ascii="仿宋" w:hAnsi="仿宋" w:eastAsia="仿宋" w:cs="仿宋"/>
          <w:b/>
          <w:sz w:val="30"/>
          <w:szCs w:val="30"/>
        </w:rPr>
        <w:t>二、学生发展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1、学生素质：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创新德育工作，创建积极向上、文明和谐校园。学校一直以来把德育放在教育教学的首要位置。坚持以育人为本、德育为先、能力为重、全面发展，把立德树人作为教育的根本任务，自觉遵循教育教学规律和人才成长规律，切实把学生的思想品德和职业道德教育放在教育教学工作的首位常抓不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学校积极培育和践行社会主义核心价值观，紧紧围绕“安全、服务、质量、合作、创新”工作新思路，实施“做人与做事同学，技能与素养同修，成人与成才同步”的“三同”育人模式，把“三同”融入到课程设置、日常教育教学和管理、校园文化建设等学校教育、管理和活动中，以学生学会做人为前提，培养学生学会做事的能力；在培养学生职业技能为核心的同时，注重学生职业素养的培养；在培养学生具有良好思想品德的同时，使每一个学生都学到一技之长，成为对社会有用的人，实现了成人与成才同步的目标，促进了学生德、智、体、美、劳全面发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学生政治思想稳定，无重大违法乱纪行为。文化课测试合格率8</w:t>
      </w:r>
      <w:r>
        <w:rPr>
          <w:rFonts w:hint="eastAsia" w:ascii="仿宋" w:hAnsi="仿宋" w:eastAsia="仿宋" w:cs="仿宋"/>
          <w:sz w:val="30"/>
          <w:szCs w:val="30"/>
          <w:lang w:val="en-US" w:eastAsia="zh-CN"/>
        </w:rPr>
        <w:t>6</w:t>
      </w:r>
      <w:r>
        <w:rPr>
          <w:rFonts w:hint="eastAsia" w:ascii="仿宋" w:hAnsi="仿宋" w:eastAsia="仿宋" w:cs="仿宋"/>
          <w:sz w:val="30"/>
          <w:szCs w:val="30"/>
        </w:rPr>
        <w:t>%；专业技能合格率达到</w:t>
      </w:r>
      <w:r>
        <w:rPr>
          <w:rFonts w:hint="eastAsia" w:ascii="仿宋" w:hAnsi="仿宋" w:eastAsia="仿宋" w:cs="仿宋"/>
          <w:sz w:val="30"/>
          <w:szCs w:val="30"/>
          <w:lang w:val="en-US" w:eastAsia="zh-CN"/>
        </w:rPr>
        <w:t>91</w:t>
      </w:r>
      <w:r>
        <w:rPr>
          <w:rFonts w:hint="eastAsia" w:ascii="仿宋" w:hAnsi="仿宋" w:eastAsia="仿宋" w:cs="仿宋"/>
          <w:sz w:val="30"/>
          <w:szCs w:val="30"/>
        </w:rPr>
        <w:t>%；学生体质测评合格率达到</w:t>
      </w:r>
      <w:r>
        <w:rPr>
          <w:rFonts w:hint="eastAsia" w:ascii="仿宋" w:hAnsi="仿宋" w:eastAsia="仿宋" w:cs="仿宋"/>
          <w:sz w:val="30"/>
          <w:szCs w:val="30"/>
          <w:lang w:val="en-US" w:eastAsia="zh-CN"/>
        </w:rPr>
        <w:t>95</w:t>
      </w:r>
      <w:r>
        <w:rPr>
          <w:rFonts w:hint="eastAsia" w:ascii="仿宋" w:hAnsi="仿宋" w:eastAsia="仿宋" w:cs="仿宋"/>
          <w:sz w:val="30"/>
          <w:szCs w:val="30"/>
        </w:rPr>
        <w:t>%；毕业率为</w:t>
      </w:r>
      <w:r>
        <w:rPr>
          <w:rFonts w:hint="eastAsia" w:ascii="仿宋" w:hAnsi="仿宋" w:eastAsia="仿宋" w:cs="仿宋"/>
          <w:sz w:val="30"/>
          <w:szCs w:val="30"/>
          <w:lang w:val="en-US" w:eastAsia="zh-CN"/>
        </w:rPr>
        <w:t>97</w:t>
      </w:r>
      <w:r>
        <w:rPr>
          <w:rFonts w:hint="eastAsia" w:ascii="仿宋" w:hAnsi="仿宋" w:eastAsia="仿宋" w:cs="仿宋"/>
          <w:sz w:val="30"/>
          <w:szCs w:val="30"/>
        </w:rPr>
        <w:t xml:space="preserve">%；     </w:t>
      </w:r>
    </w:p>
    <w:p>
      <w:pPr>
        <w:rPr>
          <w:rFonts w:hint="eastAsia" w:ascii="仿宋" w:hAnsi="仿宋" w:eastAsia="仿宋" w:cs="仿宋"/>
          <w:sz w:val="30"/>
          <w:szCs w:val="30"/>
        </w:rPr>
      </w:pPr>
      <w:r>
        <w:rPr>
          <w:rFonts w:hint="eastAsia" w:ascii="仿宋" w:hAnsi="仿宋" w:eastAsia="仿宋" w:cs="仿宋"/>
          <w:sz w:val="30"/>
          <w:szCs w:val="30"/>
        </w:rPr>
        <w:t>2、在校体验：</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学校注重加强学生社团建设，引导学生自我发展、自我管理。通过开展丰富多彩的社团活动，为学生提供展示自我的舞台和感恩师长、扶贫助困、服务社区、服务社会的机会，让学生充分发挥自己的兴趣爱好和个性特长，增强了学生的自信心，促进了学生社会主义核心价值观的形成，促进了学生的发展与成长；</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学校突出课堂教学，注重学科渗透。全体教师要充分利用学科中的各种德育资源，注重在学科教学中的有机渗透，把思想道德教育纳入学校管理和教育全过程，贯彻在学校教育教学的各个环节、各个方面，使学生处于浓厚的育人环境之中。</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开展形式多样的主题教育活动。重视学生思想道德建设和行为养成。以活动为载体，在活动中引导学生树立正确的世界观、人生观和价值观。</w:t>
      </w:r>
    </w:p>
    <w:p>
      <w:pPr>
        <w:rPr>
          <w:rFonts w:hint="eastAsia" w:ascii="仿宋" w:hAnsi="仿宋" w:eastAsia="仿宋" w:cs="仿宋"/>
          <w:sz w:val="30"/>
          <w:szCs w:val="30"/>
        </w:rPr>
      </w:pPr>
      <w:r>
        <w:rPr>
          <w:rFonts w:hint="eastAsia" w:ascii="仿宋" w:hAnsi="仿宋" w:eastAsia="仿宋" w:cs="仿宋"/>
          <w:sz w:val="30"/>
          <w:szCs w:val="30"/>
        </w:rPr>
        <w:t>学校非常重视安全工作，主要体现在以下几个方面：</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1、学校责成政教处具体负责安全管理工作，制定相关的制度和措施，使安保人员和宿管明确职责，确保师生生命财产的安全。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2、经常利用班会课和课间操对学生进行安全教育。每学期初、期末及重大节假日，都要对全校师生做专题安全知识教育，防止安全事故的发生，努力营造良好的育人环境。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3、严格执行校外人员进入校园登记制度、值日校干夜间安全巡查制度、宿管员检查住校生就寝情况登记制度。一经发现不安全因素及时排除或报告。</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4、学校组织了一系列宣传活动，如消防安全培训、“交通安全”图片展、“禁毒”图片展，来增强师生的安全意识。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5、学校定期对校舍、教学设施设备进行安全隐患排查，每月组织一次全体师生进行紧急疏散与自救逃生演练和消防安全演练。</w:t>
      </w: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根据学校对</w:t>
      </w:r>
      <w:r>
        <w:rPr>
          <w:rFonts w:hint="eastAsia" w:ascii="仿宋" w:hAnsi="仿宋" w:eastAsia="仿宋" w:cs="仿宋"/>
          <w:sz w:val="30"/>
          <w:szCs w:val="30"/>
          <w:lang w:eastAsia="zh-CN"/>
        </w:rPr>
        <w:t>学校全日制学生进行</w:t>
      </w:r>
      <w:r>
        <w:rPr>
          <w:rFonts w:hint="eastAsia" w:ascii="仿宋" w:hAnsi="仿宋" w:eastAsia="仿宋" w:cs="仿宋"/>
          <w:sz w:val="30"/>
          <w:szCs w:val="30"/>
        </w:rPr>
        <w:t>调查</w:t>
      </w:r>
      <w:r>
        <w:rPr>
          <w:rFonts w:hint="eastAsia" w:ascii="仿宋" w:hAnsi="仿宋" w:eastAsia="仿宋" w:cs="仿宋"/>
          <w:sz w:val="30"/>
          <w:szCs w:val="30"/>
          <w:lang w:eastAsia="zh-CN"/>
        </w:rPr>
        <w:t>统计</w:t>
      </w:r>
      <w:r>
        <w:rPr>
          <w:rFonts w:hint="eastAsia" w:ascii="仿宋" w:hAnsi="仿宋" w:eastAsia="仿宋" w:cs="仿宋"/>
          <w:sz w:val="30"/>
          <w:szCs w:val="30"/>
        </w:rPr>
        <w:t>，在校期间理论学习满意学生人数为</w:t>
      </w:r>
      <w:r>
        <w:rPr>
          <w:rFonts w:hint="eastAsia" w:ascii="仿宋" w:hAnsi="仿宋" w:eastAsia="仿宋" w:cs="仿宋"/>
          <w:sz w:val="30"/>
          <w:szCs w:val="30"/>
          <w:lang w:val="en-US" w:eastAsia="zh-CN"/>
        </w:rPr>
        <w:t>410</w:t>
      </w:r>
      <w:r>
        <w:rPr>
          <w:rFonts w:hint="eastAsia" w:ascii="仿宋" w:hAnsi="仿宋" w:eastAsia="仿宋" w:cs="仿宋"/>
          <w:sz w:val="30"/>
          <w:szCs w:val="30"/>
        </w:rPr>
        <w:t>名，不满意学生人数为</w:t>
      </w:r>
      <w:r>
        <w:rPr>
          <w:rFonts w:hint="eastAsia" w:ascii="仿宋" w:hAnsi="仿宋" w:eastAsia="仿宋" w:cs="仿宋"/>
          <w:sz w:val="30"/>
          <w:szCs w:val="30"/>
          <w:lang w:val="en-US" w:eastAsia="zh-CN"/>
        </w:rPr>
        <w:t>17</w:t>
      </w:r>
      <w:r>
        <w:rPr>
          <w:rFonts w:hint="eastAsia" w:ascii="仿宋" w:hAnsi="仿宋" w:eastAsia="仿宋" w:cs="仿宋"/>
          <w:sz w:val="30"/>
          <w:szCs w:val="30"/>
        </w:rPr>
        <w:t>名，</w:t>
      </w:r>
      <w:r>
        <w:rPr>
          <w:rFonts w:hint="eastAsia" w:ascii="仿宋" w:hAnsi="仿宋" w:eastAsia="仿宋" w:cs="仿宋"/>
          <w:sz w:val="30"/>
          <w:szCs w:val="30"/>
          <w:lang w:eastAsia="zh-CN"/>
        </w:rPr>
        <w:t>弃权的有</w:t>
      </w:r>
      <w:r>
        <w:rPr>
          <w:rFonts w:hint="eastAsia" w:ascii="仿宋" w:hAnsi="仿宋" w:eastAsia="仿宋" w:cs="仿宋"/>
          <w:sz w:val="30"/>
          <w:szCs w:val="30"/>
          <w:lang w:val="en-US" w:eastAsia="zh-CN"/>
        </w:rPr>
        <w:t>50人，</w:t>
      </w:r>
      <w:r>
        <w:rPr>
          <w:rFonts w:hint="eastAsia" w:ascii="仿宋" w:hAnsi="仿宋" w:eastAsia="仿宋" w:cs="仿宋"/>
          <w:sz w:val="30"/>
          <w:szCs w:val="30"/>
        </w:rPr>
        <w:t>满意率</w:t>
      </w:r>
      <w:r>
        <w:rPr>
          <w:rFonts w:hint="eastAsia" w:ascii="仿宋" w:hAnsi="仿宋" w:eastAsia="仿宋" w:cs="仿宋"/>
          <w:sz w:val="30"/>
          <w:szCs w:val="30"/>
          <w:lang w:val="en-US" w:eastAsia="zh-CN"/>
        </w:rPr>
        <w:t>86</w:t>
      </w:r>
      <w:r>
        <w:rPr>
          <w:rFonts w:hint="eastAsia" w:ascii="仿宋" w:hAnsi="仿宋" w:eastAsia="仿宋" w:cs="仿宋"/>
          <w:sz w:val="30"/>
          <w:szCs w:val="30"/>
        </w:rPr>
        <w:t>%；专业学习满意度满意人数为</w:t>
      </w:r>
      <w:r>
        <w:rPr>
          <w:rFonts w:hint="eastAsia" w:ascii="仿宋" w:hAnsi="仿宋" w:eastAsia="仿宋" w:cs="仿宋"/>
          <w:sz w:val="30"/>
          <w:szCs w:val="30"/>
          <w:lang w:val="en-US" w:eastAsia="zh-CN"/>
        </w:rPr>
        <w:t>434</w:t>
      </w:r>
      <w:r>
        <w:rPr>
          <w:rFonts w:hint="eastAsia" w:ascii="仿宋" w:hAnsi="仿宋" w:eastAsia="仿宋" w:cs="仿宋"/>
          <w:sz w:val="30"/>
          <w:szCs w:val="30"/>
        </w:rPr>
        <w:t>名，不满意人数为</w:t>
      </w:r>
      <w:r>
        <w:rPr>
          <w:rFonts w:hint="eastAsia" w:ascii="仿宋" w:hAnsi="仿宋" w:eastAsia="仿宋" w:cs="仿宋"/>
          <w:sz w:val="30"/>
          <w:szCs w:val="30"/>
          <w:lang w:val="en-US" w:eastAsia="zh-CN"/>
        </w:rPr>
        <w:t>7</w:t>
      </w:r>
      <w:r>
        <w:rPr>
          <w:rFonts w:hint="eastAsia" w:ascii="仿宋" w:hAnsi="仿宋" w:eastAsia="仿宋" w:cs="仿宋"/>
          <w:sz w:val="30"/>
          <w:szCs w:val="30"/>
        </w:rPr>
        <w:t>名，</w:t>
      </w:r>
      <w:r>
        <w:rPr>
          <w:rFonts w:hint="eastAsia" w:ascii="仿宋" w:hAnsi="仿宋" w:eastAsia="仿宋" w:cs="仿宋"/>
          <w:sz w:val="30"/>
          <w:szCs w:val="30"/>
          <w:lang w:eastAsia="zh-CN"/>
        </w:rPr>
        <w:t>弃权的有</w:t>
      </w:r>
      <w:r>
        <w:rPr>
          <w:rFonts w:hint="eastAsia" w:ascii="仿宋" w:hAnsi="仿宋" w:eastAsia="仿宋" w:cs="仿宋"/>
          <w:sz w:val="30"/>
          <w:szCs w:val="30"/>
          <w:lang w:val="en-US" w:eastAsia="zh-CN"/>
        </w:rPr>
        <w:t>36人，</w:t>
      </w:r>
      <w:r>
        <w:rPr>
          <w:rFonts w:hint="eastAsia" w:ascii="仿宋" w:hAnsi="仿宋" w:eastAsia="仿宋" w:cs="仿宋"/>
          <w:sz w:val="30"/>
          <w:szCs w:val="30"/>
        </w:rPr>
        <w:t>满意率为</w:t>
      </w:r>
      <w:r>
        <w:rPr>
          <w:rFonts w:hint="eastAsia" w:ascii="仿宋" w:hAnsi="仿宋" w:eastAsia="仿宋" w:cs="仿宋"/>
          <w:sz w:val="30"/>
          <w:szCs w:val="30"/>
          <w:lang w:val="en-US" w:eastAsia="zh-CN"/>
        </w:rPr>
        <w:t>,91</w:t>
      </w:r>
      <w:r>
        <w:rPr>
          <w:rFonts w:hint="eastAsia" w:ascii="仿宋" w:hAnsi="仿宋" w:eastAsia="仿宋" w:cs="仿宋"/>
          <w:sz w:val="30"/>
          <w:szCs w:val="30"/>
        </w:rPr>
        <w:t>%，实习实训满意人数</w:t>
      </w:r>
      <w:r>
        <w:rPr>
          <w:rFonts w:hint="eastAsia" w:ascii="仿宋" w:hAnsi="仿宋" w:eastAsia="仿宋" w:cs="仿宋"/>
          <w:sz w:val="30"/>
          <w:szCs w:val="30"/>
          <w:lang w:val="en-US" w:eastAsia="zh-CN"/>
        </w:rPr>
        <w:t>391</w:t>
      </w:r>
      <w:r>
        <w:rPr>
          <w:rFonts w:hint="eastAsia" w:ascii="仿宋" w:hAnsi="仿宋" w:eastAsia="仿宋" w:cs="仿宋"/>
          <w:sz w:val="30"/>
          <w:szCs w:val="30"/>
        </w:rPr>
        <w:t>人，不满意人数为</w:t>
      </w:r>
      <w:r>
        <w:rPr>
          <w:rFonts w:hint="eastAsia" w:ascii="仿宋" w:hAnsi="仿宋" w:eastAsia="仿宋" w:cs="仿宋"/>
          <w:sz w:val="30"/>
          <w:szCs w:val="30"/>
          <w:lang w:val="en-US" w:eastAsia="zh-CN"/>
        </w:rPr>
        <w:t>19</w:t>
      </w:r>
      <w:r>
        <w:rPr>
          <w:rFonts w:hint="eastAsia" w:ascii="仿宋" w:hAnsi="仿宋" w:eastAsia="仿宋" w:cs="仿宋"/>
          <w:sz w:val="30"/>
          <w:szCs w:val="30"/>
        </w:rPr>
        <w:t>人，</w:t>
      </w:r>
      <w:r>
        <w:rPr>
          <w:rFonts w:hint="eastAsia" w:ascii="仿宋" w:hAnsi="仿宋" w:eastAsia="仿宋" w:cs="仿宋"/>
          <w:sz w:val="30"/>
          <w:szCs w:val="30"/>
          <w:lang w:eastAsia="zh-CN"/>
        </w:rPr>
        <w:t>弃权的</w:t>
      </w:r>
      <w:r>
        <w:rPr>
          <w:rFonts w:hint="eastAsia" w:ascii="仿宋" w:hAnsi="仿宋" w:eastAsia="仿宋" w:cs="仿宋"/>
          <w:sz w:val="30"/>
          <w:szCs w:val="30"/>
          <w:lang w:val="en-US" w:eastAsia="zh-CN"/>
        </w:rPr>
        <w:t>67人，</w:t>
      </w:r>
      <w:r>
        <w:rPr>
          <w:rFonts w:hint="eastAsia" w:ascii="仿宋" w:hAnsi="仿宋" w:eastAsia="仿宋" w:cs="仿宋"/>
          <w:sz w:val="30"/>
          <w:szCs w:val="30"/>
          <w:lang w:eastAsia="zh-CN"/>
        </w:rPr>
        <w:t>有</w:t>
      </w:r>
      <w:r>
        <w:rPr>
          <w:rFonts w:hint="eastAsia" w:ascii="仿宋" w:hAnsi="仿宋" w:eastAsia="仿宋" w:cs="仿宋"/>
          <w:sz w:val="30"/>
          <w:szCs w:val="30"/>
        </w:rPr>
        <w:t>满意率为</w:t>
      </w:r>
      <w:r>
        <w:rPr>
          <w:rFonts w:hint="eastAsia" w:ascii="仿宋" w:hAnsi="仿宋" w:eastAsia="仿宋" w:cs="仿宋"/>
          <w:sz w:val="30"/>
          <w:szCs w:val="30"/>
          <w:lang w:val="en-US" w:eastAsia="zh-CN"/>
        </w:rPr>
        <w:t>82</w:t>
      </w:r>
      <w:r>
        <w:rPr>
          <w:rFonts w:hint="eastAsia" w:ascii="仿宋" w:hAnsi="仿宋" w:eastAsia="仿宋" w:cs="仿宋"/>
          <w:sz w:val="30"/>
          <w:szCs w:val="30"/>
        </w:rPr>
        <w:t>%；校园文化与社团活动满意率为</w:t>
      </w:r>
      <w:r>
        <w:rPr>
          <w:rFonts w:hint="eastAsia" w:ascii="仿宋" w:hAnsi="仿宋" w:eastAsia="仿宋" w:cs="仿宋"/>
          <w:sz w:val="30"/>
          <w:szCs w:val="30"/>
          <w:lang w:eastAsia="zh-CN"/>
        </w:rPr>
        <w:t>满意人数为</w:t>
      </w:r>
      <w:r>
        <w:rPr>
          <w:rFonts w:hint="eastAsia" w:ascii="仿宋" w:hAnsi="仿宋" w:eastAsia="仿宋" w:cs="仿宋"/>
          <w:sz w:val="30"/>
          <w:szCs w:val="30"/>
          <w:lang w:val="en-US" w:eastAsia="zh-CN"/>
        </w:rPr>
        <w:t>415人，不满意的有26人，弃权的有36人，满意度为87</w:t>
      </w:r>
      <w:r>
        <w:rPr>
          <w:rFonts w:hint="eastAsia" w:ascii="仿宋" w:hAnsi="仿宋" w:eastAsia="仿宋" w:cs="仿宋"/>
          <w:sz w:val="30"/>
          <w:szCs w:val="30"/>
        </w:rPr>
        <w:t>%；</w:t>
      </w:r>
      <w:r>
        <w:rPr>
          <w:rFonts w:hint="eastAsia" w:ascii="仿宋" w:hAnsi="仿宋" w:eastAsia="仿宋" w:cs="仿宋"/>
          <w:sz w:val="30"/>
          <w:szCs w:val="30"/>
          <w:lang w:val="en-US" w:eastAsia="zh-CN"/>
        </w:rPr>
        <w:t>448</w:t>
      </w:r>
      <w:r>
        <w:rPr>
          <w:rFonts w:hint="eastAsia" w:ascii="仿宋" w:hAnsi="仿宋" w:eastAsia="仿宋" w:cs="仿宋"/>
          <w:sz w:val="30"/>
          <w:szCs w:val="30"/>
        </w:rPr>
        <w:t>人对在校生活满意，</w:t>
      </w:r>
      <w:r>
        <w:rPr>
          <w:rFonts w:hint="eastAsia" w:ascii="仿宋" w:hAnsi="仿宋" w:eastAsia="仿宋" w:cs="仿宋"/>
          <w:sz w:val="30"/>
          <w:szCs w:val="30"/>
          <w:lang w:val="en-US" w:eastAsia="zh-CN"/>
        </w:rPr>
        <w:t>2</w:t>
      </w:r>
      <w:r>
        <w:rPr>
          <w:rFonts w:hint="eastAsia" w:ascii="仿宋" w:hAnsi="仿宋" w:eastAsia="仿宋" w:cs="仿宋"/>
          <w:sz w:val="30"/>
          <w:szCs w:val="30"/>
        </w:rPr>
        <w:t>人不满意，满意率达到</w:t>
      </w:r>
      <w:r>
        <w:rPr>
          <w:rFonts w:hint="eastAsia" w:ascii="仿宋" w:hAnsi="仿宋" w:eastAsia="仿宋" w:cs="仿宋"/>
          <w:sz w:val="30"/>
          <w:szCs w:val="30"/>
          <w:lang w:val="en-US" w:eastAsia="zh-CN"/>
        </w:rPr>
        <w:t>94</w:t>
      </w:r>
      <w:r>
        <w:rPr>
          <w:rFonts w:hint="eastAsia" w:ascii="仿宋" w:hAnsi="仿宋" w:eastAsia="仿宋" w:cs="仿宋"/>
          <w:sz w:val="30"/>
          <w:szCs w:val="30"/>
        </w:rPr>
        <w:t>%；学生安全满意度</w:t>
      </w:r>
      <w:r>
        <w:rPr>
          <w:rFonts w:hint="eastAsia" w:ascii="仿宋" w:hAnsi="仿宋" w:eastAsia="仿宋" w:cs="仿宋"/>
          <w:sz w:val="30"/>
          <w:szCs w:val="30"/>
          <w:lang w:eastAsia="zh-CN"/>
        </w:rPr>
        <w:t>满意数为</w:t>
      </w:r>
      <w:r>
        <w:rPr>
          <w:rFonts w:hint="eastAsia" w:ascii="仿宋" w:hAnsi="仿宋" w:eastAsia="仿宋" w:cs="仿宋"/>
          <w:sz w:val="30"/>
          <w:szCs w:val="30"/>
          <w:lang w:val="en-US" w:eastAsia="zh-CN"/>
        </w:rPr>
        <w:t>467人，不满意数4人，另有6人弃权，满意度</w:t>
      </w:r>
      <w:r>
        <w:rPr>
          <w:rFonts w:hint="eastAsia" w:ascii="仿宋" w:hAnsi="仿宋" w:eastAsia="仿宋" w:cs="仿宋"/>
          <w:sz w:val="30"/>
          <w:szCs w:val="30"/>
        </w:rPr>
        <w:t>达到</w:t>
      </w:r>
      <w:r>
        <w:rPr>
          <w:rFonts w:hint="eastAsia" w:ascii="仿宋" w:hAnsi="仿宋" w:eastAsia="仿宋" w:cs="仿宋"/>
          <w:sz w:val="30"/>
          <w:szCs w:val="30"/>
          <w:lang w:val="en-US" w:eastAsia="zh-CN"/>
        </w:rPr>
        <w:t>98</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学校对7个用人单位的</w:t>
      </w:r>
      <w:r>
        <w:rPr>
          <w:rFonts w:hint="eastAsia" w:ascii="仿宋" w:hAnsi="仿宋" w:eastAsia="仿宋" w:cs="仿宋"/>
          <w:sz w:val="30"/>
          <w:szCs w:val="30"/>
          <w:lang w:val="en-US" w:eastAsia="zh-CN"/>
        </w:rPr>
        <w:t>72</w:t>
      </w:r>
      <w:r>
        <w:rPr>
          <w:rFonts w:hint="eastAsia" w:ascii="仿宋" w:hAnsi="仿宋" w:eastAsia="仿宋" w:cs="仿宋"/>
          <w:sz w:val="30"/>
          <w:szCs w:val="30"/>
        </w:rPr>
        <w:t>名201</w:t>
      </w:r>
      <w:r>
        <w:rPr>
          <w:rFonts w:hint="eastAsia" w:ascii="仿宋" w:hAnsi="仿宋" w:eastAsia="仿宋" w:cs="仿宋"/>
          <w:sz w:val="30"/>
          <w:szCs w:val="30"/>
          <w:lang w:val="en-US" w:eastAsia="zh-CN"/>
        </w:rPr>
        <w:t>8</w:t>
      </w:r>
      <w:r>
        <w:rPr>
          <w:rFonts w:hint="eastAsia" w:ascii="仿宋" w:hAnsi="仿宋" w:eastAsia="仿宋" w:cs="仿宋"/>
          <w:sz w:val="30"/>
          <w:szCs w:val="30"/>
        </w:rPr>
        <w:t>届毕业生的调查</w:t>
      </w:r>
      <w:r>
        <w:rPr>
          <w:rFonts w:hint="eastAsia" w:ascii="仿宋" w:hAnsi="仿宋" w:eastAsia="仿宋" w:cs="仿宋"/>
          <w:sz w:val="30"/>
          <w:szCs w:val="30"/>
          <w:lang w:eastAsia="zh-CN"/>
        </w:rPr>
        <w:t>统计</w:t>
      </w:r>
      <w:r>
        <w:rPr>
          <w:rFonts w:hint="eastAsia" w:ascii="仿宋" w:hAnsi="仿宋" w:eastAsia="仿宋" w:cs="仿宋"/>
          <w:sz w:val="30"/>
          <w:szCs w:val="30"/>
        </w:rPr>
        <w:t>，对母校满意的毕业生并推荐的</w:t>
      </w:r>
      <w:r>
        <w:rPr>
          <w:rFonts w:hint="eastAsia" w:ascii="仿宋" w:hAnsi="仿宋" w:eastAsia="仿宋" w:cs="仿宋"/>
          <w:sz w:val="30"/>
          <w:szCs w:val="30"/>
          <w:lang w:val="en-US" w:eastAsia="zh-CN"/>
        </w:rPr>
        <w:t>64</w:t>
      </w:r>
      <w:r>
        <w:rPr>
          <w:rFonts w:hint="eastAsia" w:ascii="仿宋" w:hAnsi="仿宋" w:eastAsia="仿宋" w:cs="仿宋"/>
          <w:sz w:val="30"/>
          <w:szCs w:val="30"/>
        </w:rPr>
        <w:t>人，不满意的</w:t>
      </w:r>
      <w:r>
        <w:rPr>
          <w:rFonts w:hint="eastAsia" w:ascii="仿宋" w:hAnsi="仿宋" w:eastAsia="仿宋" w:cs="仿宋"/>
          <w:sz w:val="30"/>
          <w:szCs w:val="30"/>
          <w:lang w:val="en-US" w:eastAsia="zh-CN"/>
        </w:rPr>
        <w:t>8</w:t>
      </w:r>
      <w:r>
        <w:rPr>
          <w:rFonts w:hint="eastAsia" w:ascii="仿宋" w:hAnsi="仿宋" w:eastAsia="仿宋" w:cs="仿宋"/>
          <w:sz w:val="30"/>
          <w:szCs w:val="30"/>
        </w:rPr>
        <w:t>人，满意度为</w:t>
      </w:r>
      <w:r>
        <w:rPr>
          <w:rFonts w:hint="eastAsia" w:ascii="仿宋" w:hAnsi="仿宋" w:eastAsia="仿宋" w:cs="仿宋"/>
          <w:sz w:val="30"/>
          <w:szCs w:val="30"/>
          <w:lang w:val="en-US" w:eastAsia="zh-CN"/>
        </w:rPr>
        <w:t>86</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3、资助情况：严格贯彻落实国家提出的“进一步建立和健全贫困生扶助长效机制，帮助各阶段在校学生顺利完成学业，绝不让一个学生因家庭贫困而失学”的工作任务，同时贯彻落实习近平总书记关于“实事求是，因地制宜，分类指导，精准扶贫”的工作方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一年来，我校主要资助方面有国家免学费、国家助学金、把学校事业收入的5%作为校内资助，建档立卡学生申请“雨露计划”以及爱心捐助来资助家庭经济困难学生。在国家免学费方面，201</w:t>
      </w:r>
      <w:r>
        <w:rPr>
          <w:rFonts w:hint="eastAsia" w:ascii="仿宋" w:hAnsi="仿宋" w:eastAsia="仿宋" w:cs="仿宋"/>
          <w:sz w:val="30"/>
          <w:szCs w:val="30"/>
          <w:lang w:val="en-US" w:eastAsia="zh-CN"/>
        </w:rPr>
        <w:t>7</w:t>
      </w:r>
      <w:r>
        <w:rPr>
          <w:rFonts w:hint="eastAsia" w:ascii="仿宋" w:hAnsi="仿宋" w:eastAsia="仿宋" w:cs="仿宋"/>
          <w:sz w:val="30"/>
          <w:szCs w:val="30"/>
        </w:rPr>
        <w:t>-201</w:t>
      </w:r>
      <w:r>
        <w:rPr>
          <w:rFonts w:hint="eastAsia" w:ascii="仿宋" w:hAnsi="仿宋" w:eastAsia="仿宋" w:cs="仿宋"/>
          <w:sz w:val="30"/>
          <w:szCs w:val="30"/>
          <w:lang w:val="en-US" w:eastAsia="zh-CN"/>
        </w:rPr>
        <w:t>8</w:t>
      </w:r>
      <w:r>
        <w:rPr>
          <w:rFonts w:hint="eastAsia" w:ascii="仿宋" w:hAnsi="仿宋" w:eastAsia="仿宋" w:cs="仿宋"/>
          <w:sz w:val="30"/>
          <w:szCs w:val="30"/>
        </w:rPr>
        <w:t>学年享受免学费人数为</w:t>
      </w:r>
      <w:r>
        <w:rPr>
          <w:rFonts w:hint="eastAsia" w:ascii="仿宋" w:hAnsi="仿宋" w:eastAsia="仿宋" w:cs="仿宋"/>
          <w:sz w:val="30"/>
          <w:szCs w:val="30"/>
          <w:lang w:val="en-US" w:eastAsia="zh-CN"/>
        </w:rPr>
        <w:t>426</w:t>
      </w:r>
      <w:r>
        <w:rPr>
          <w:rFonts w:hint="eastAsia" w:ascii="仿宋" w:hAnsi="仿宋" w:eastAsia="仿宋" w:cs="仿宋"/>
          <w:sz w:val="30"/>
          <w:szCs w:val="30"/>
        </w:rPr>
        <w:t>人次，国家助学金</w:t>
      </w:r>
      <w:r>
        <w:rPr>
          <w:rFonts w:hint="eastAsia" w:ascii="仿宋" w:hAnsi="仿宋" w:eastAsia="仿宋" w:cs="仿宋"/>
          <w:sz w:val="30"/>
          <w:szCs w:val="30"/>
          <w:lang w:val="en-US" w:eastAsia="zh-CN"/>
        </w:rPr>
        <w:t>73</w:t>
      </w:r>
      <w:r>
        <w:rPr>
          <w:rFonts w:hint="eastAsia" w:ascii="仿宋" w:hAnsi="仿宋" w:eastAsia="仿宋" w:cs="仿宋"/>
          <w:sz w:val="30"/>
          <w:szCs w:val="30"/>
        </w:rPr>
        <w:t>人次。享受校内资助的学生数为</w:t>
      </w:r>
      <w:r>
        <w:rPr>
          <w:rFonts w:hint="eastAsia" w:ascii="仿宋" w:hAnsi="仿宋" w:eastAsia="仿宋" w:cs="仿宋"/>
          <w:sz w:val="30"/>
          <w:szCs w:val="30"/>
          <w:lang w:val="en-US" w:eastAsia="zh-CN"/>
        </w:rPr>
        <w:t>8</w:t>
      </w:r>
      <w:r>
        <w:rPr>
          <w:rFonts w:hint="eastAsia" w:ascii="仿宋" w:hAnsi="仿宋" w:eastAsia="仿宋" w:cs="仿宋"/>
          <w:sz w:val="30"/>
          <w:szCs w:val="30"/>
        </w:rPr>
        <w:t>人，享受国家助学金的主要是持有扶贫手册的学生，按国家下达的文件，结合安徽省提出精准扶贫的要求，我校把持有建档立卡的学生一一资助到位，坚决做到不漏一人。在政府奖学金方面，主要是奖励德、智、体三方面比较优秀的学生。学校家庭经济困难学生补助，主要是补助给我校部分家庭经济比较困难的学生。从而保障了我校每一位贫困学生不因经济困难而辍学，保障贫困学生安心学习，正常生活和身心健康成长。</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4、就业质量：</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201</w:t>
      </w:r>
      <w:r>
        <w:rPr>
          <w:rFonts w:hint="eastAsia" w:ascii="仿宋" w:hAnsi="仿宋" w:eastAsia="仿宋" w:cs="仿宋"/>
          <w:sz w:val="30"/>
          <w:szCs w:val="30"/>
          <w:lang w:val="en-US" w:eastAsia="zh-CN"/>
        </w:rPr>
        <w:t>8</w:t>
      </w:r>
      <w:r>
        <w:rPr>
          <w:rFonts w:hint="eastAsia" w:ascii="仿宋" w:hAnsi="仿宋" w:eastAsia="仿宋" w:cs="仿宋"/>
          <w:sz w:val="30"/>
          <w:szCs w:val="30"/>
        </w:rPr>
        <w:t>年，学校应届</w:t>
      </w:r>
      <w:r>
        <w:rPr>
          <w:rFonts w:hint="eastAsia" w:ascii="仿宋" w:hAnsi="仿宋" w:eastAsia="仿宋" w:cs="仿宋"/>
          <w:sz w:val="30"/>
          <w:szCs w:val="30"/>
          <w:lang w:eastAsia="zh-CN"/>
        </w:rPr>
        <w:t>全日制</w:t>
      </w:r>
      <w:r>
        <w:rPr>
          <w:rFonts w:hint="eastAsia" w:ascii="仿宋" w:hAnsi="仿宋" w:eastAsia="仿宋" w:cs="仿宋"/>
          <w:sz w:val="30"/>
          <w:szCs w:val="30"/>
        </w:rPr>
        <w:t>毕业生8</w:t>
      </w:r>
      <w:r>
        <w:rPr>
          <w:rFonts w:hint="eastAsia" w:ascii="仿宋" w:hAnsi="仿宋" w:eastAsia="仿宋" w:cs="仿宋"/>
          <w:sz w:val="30"/>
          <w:szCs w:val="30"/>
          <w:lang w:val="en-US" w:eastAsia="zh-CN"/>
        </w:rPr>
        <w:t>0</w:t>
      </w:r>
      <w:r>
        <w:rPr>
          <w:rFonts w:hint="eastAsia" w:ascii="仿宋" w:hAnsi="仿宋" w:eastAsia="仿宋" w:cs="仿宋"/>
          <w:sz w:val="30"/>
          <w:szCs w:val="30"/>
        </w:rPr>
        <w:t>人，顺利就业7</w:t>
      </w:r>
      <w:r>
        <w:rPr>
          <w:rFonts w:hint="eastAsia" w:ascii="仿宋" w:hAnsi="仿宋" w:eastAsia="仿宋" w:cs="仿宋"/>
          <w:sz w:val="30"/>
          <w:szCs w:val="30"/>
          <w:lang w:val="en-US" w:eastAsia="zh-CN"/>
        </w:rPr>
        <w:t>2</w:t>
      </w:r>
      <w:r>
        <w:rPr>
          <w:rFonts w:hint="eastAsia" w:ascii="仿宋" w:hAnsi="仿宋" w:eastAsia="仿宋" w:cs="仿宋"/>
          <w:sz w:val="30"/>
          <w:szCs w:val="30"/>
        </w:rPr>
        <w:t>人，就业率</w:t>
      </w:r>
      <w:r>
        <w:rPr>
          <w:rFonts w:hint="eastAsia" w:ascii="仿宋" w:hAnsi="仿宋" w:eastAsia="仿宋" w:cs="仿宋"/>
          <w:sz w:val="30"/>
          <w:szCs w:val="30"/>
          <w:lang w:val="en-US" w:eastAsia="zh-CN"/>
        </w:rPr>
        <w:t>90</w:t>
      </w:r>
      <w:r>
        <w:rPr>
          <w:rFonts w:hint="eastAsia" w:ascii="仿宋" w:hAnsi="仿宋" w:eastAsia="仿宋" w:cs="仿宋"/>
          <w:sz w:val="30"/>
          <w:szCs w:val="30"/>
        </w:rPr>
        <w:t>%，初次就业7</w:t>
      </w:r>
      <w:r>
        <w:rPr>
          <w:rFonts w:hint="eastAsia" w:ascii="仿宋" w:hAnsi="仿宋" w:eastAsia="仿宋" w:cs="仿宋"/>
          <w:sz w:val="30"/>
          <w:szCs w:val="30"/>
          <w:lang w:val="en-US" w:eastAsia="zh-CN"/>
        </w:rPr>
        <w:t>5</w:t>
      </w:r>
      <w:r>
        <w:rPr>
          <w:rFonts w:hint="eastAsia" w:ascii="仿宋" w:hAnsi="仿宋" w:eastAsia="仿宋" w:cs="仿宋"/>
          <w:sz w:val="30"/>
          <w:szCs w:val="30"/>
        </w:rPr>
        <w:t>人，初次就业率9</w:t>
      </w:r>
      <w:r>
        <w:rPr>
          <w:rFonts w:hint="eastAsia" w:ascii="仿宋" w:hAnsi="仿宋" w:eastAsia="仿宋" w:cs="仿宋"/>
          <w:sz w:val="30"/>
          <w:szCs w:val="30"/>
          <w:lang w:val="en-US" w:eastAsia="zh-CN"/>
        </w:rPr>
        <w:t>0</w:t>
      </w:r>
      <w:r>
        <w:rPr>
          <w:rFonts w:hint="eastAsia" w:ascii="仿宋" w:hAnsi="仿宋" w:eastAsia="仿宋" w:cs="仿宋"/>
          <w:sz w:val="30"/>
          <w:szCs w:val="30"/>
        </w:rPr>
        <w:t>%；对口就业人数为75人，对口就业率为90%；省内就业45人，省内就业比重为58.4%；毕业生获取“双证”率为100%；升大专或本科</w:t>
      </w:r>
      <w:r>
        <w:rPr>
          <w:rFonts w:hint="eastAsia" w:ascii="仿宋" w:hAnsi="仿宋" w:eastAsia="仿宋" w:cs="仿宋"/>
          <w:sz w:val="30"/>
          <w:szCs w:val="30"/>
          <w:lang w:val="en-US" w:eastAsia="zh-CN"/>
        </w:rPr>
        <w:t>7</w:t>
      </w:r>
      <w:r>
        <w:rPr>
          <w:rFonts w:hint="eastAsia" w:ascii="仿宋" w:hAnsi="仿宋" w:eastAsia="仿宋" w:cs="仿宋"/>
          <w:sz w:val="30"/>
          <w:szCs w:val="30"/>
        </w:rPr>
        <w:t>人，升学比重为</w:t>
      </w:r>
      <w:r>
        <w:rPr>
          <w:rFonts w:hint="eastAsia" w:ascii="仿宋" w:hAnsi="仿宋" w:eastAsia="仿宋" w:cs="仿宋"/>
          <w:sz w:val="30"/>
          <w:szCs w:val="30"/>
          <w:lang w:val="en-US" w:eastAsia="zh-CN"/>
        </w:rPr>
        <w:t>8</w:t>
      </w:r>
      <w:r>
        <w:rPr>
          <w:rFonts w:hint="eastAsia" w:ascii="仿宋" w:hAnsi="仿宋" w:eastAsia="仿宋" w:cs="仿宋"/>
          <w:sz w:val="30"/>
          <w:szCs w:val="30"/>
        </w:rPr>
        <w:t>%；</w:t>
      </w:r>
      <w:r>
        <w:rPr>
          <w:rFonts w:hint="eastAsia" w:ascii="仿宋" w:hAnsi="仿宋" w:eastAsia="仿宋" w:cs="仿宋"/>
          <w:sz w:val="30"/>
          <w:szCs w:val="30"/>
          <w:lang w:eastAsia="zh-CN"/>
        </w:rPr>
        <w:t>自主创业</w:t>
      </w:r>
      <w:r>
        <w:rPr>
          <w:rFonts w:hint="eastAsia" w:ascii="仿宋" w:hAnsi="仿宋" w:eastAsia="仿宋" w:cs="仿宋"/>
          <w:sz w:val="30"/>
          <w:szCs w:val="30"/>
          <w:lang w:val="en-US" w:eastAsia="zh-CN"/>
        </w:rPr>
        <w:t>1人。</w:t>
      </w: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5、职业发展：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学校坚持“以立德树人为根本，以服务发展为宗旨，以促进就业为导向”的办学方向，秉持“厚德、师技、爱岗、创业”的校训，着力培养具有良好的职业道德、较强的专业技能和适应能力的高素质技能型人才。遵循教育部门提出的“把工业文化融入职业学校，做到产业文化进教育、工业文化进校园、企业文化进课堂”精神，不断发展提高学生的综合素质，提升学校的核心竞争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学校5年来为学校共计为社会经济发展培养了</w:t>
      </w:r>
      <w:r>
        <w:rPr>
          <w:rFonts w:hint="eastAsia" w:ascii="仿宋" w:hAnsi="仿宋" w:eastAsia="仿宋" w:cs="仿宋"/>
          <w:sz w:val="30"/>
          <w:szCs w:val="30"/>
          <w:lang w:val="en-US" w:eastAsia="zh-CN"/>
        </w:rPr>
        <w:t>6</w:t>
      </w:r>
      <w:r>
        <w:rPr>
          <w:rFonts w:hint="eastAsia" w:ascii="仿宋" w:hAnsi="仿宋" w:eastAsia="仿宋" w:cs="仿宋"/>
          <w:sz w:val="30"/>
          <w:szCs w:val="30"/>
        </w:rPr>
        <w:t>00多名毕业生，遍布全国及省内各企事业单位，良好的职业素养为学生带来宽阔的职业发展前景。他们学习能力，岗位适应能力，岗位迁移能力，创新创业能力方面都有着耀眼表现，很多毕业学生已成为技术能手、技术骨干、业务骨干，部分毕业生走上了自主创业之路。</w:t>
      </w:r>
    </w:p>
    <w:p>
      <w:pPr>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三、质量保障措施</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1、专业动态调整：</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201</w:t>
      </w:r>
      <w:r>
        <w:rPr>
          <w:rFonts w:hint="eastAsia" w:ascii="仿宋" w:hAnsi="仿宋" w:eastAsia="仿宋" w:cs="仿宋"/>
          <w:sz w:val="30"/>
          <w:szCs w:val="30"/>
          <w:lang w:val="en-US" w:eastAsia="zh-CN"/>
        </w:rPr>
        <w:t>8</w:t>
      </w:r>
      <w:r>
        <w:rPr>
          <w:rFonts w:hint="eastAsia" w:ascii="仿宋" w:hAnsi="仿宋" w:eastAsia="仿宋" w:cs="仿宋"/>
          <w:sz w:val="30"/>
          <w:szCs w:val="30"/>
        </w:rPr>
        <w:t>年，学校开设有4个专业，在以网络安防系统安装与维护专业和人力资源管理事务两个专业为骨干专业的基础上，</w:t>
      </w:r>
      <w:r>
        <w:rPr>
          <w:rFonts w:hint="eastAsia" w:ascii="仿宋" w:hAnsi="仿宋" w:eastAsia="仿宋" w:cs="仿宋"/>
          <w:sz w:val="30"/>
          <w:szCs w:val="30"/>
          <w:lang w:eastAsia="zh-CN"/>
        </w:rPr>
        <w:t>进一步加强</w:t>
      </w:r>
      <w:r>
        <w:rPr>
          <w:rFonts w:hint="eastAsia" w:ascii="仿宋" w:hAnsi="仿宋" w:eastAsia="仿宋" w:cs="仿宋"/>
          <w:sz w:val="30"/>
          <w:szCs w:val="30"/>
        </w:rPr>
        <w:t>美术绘画、播音与节目主持两个专业</w:t>
      </w:r>
      <w:r>
        <w:rPr>
          <w:rFonts w:hint="eastAsia" w:ascii="仿宋" w:hAnsi="仿宋" w:eastAsia="仿宋" w:cs="仿宋"/>
          <w:sz w:val="30"/>
          <w:szCs w:val="30"/>
          <w:lang w:eastAsia="zh-CN"/>
        </w:rPr>
        <w:t>的建设</w:t>
      </w:r>
      <w:r>
        <w:rPr>
          <w:rFonts w:hint="eastAsia" w:ascii="仿宋" w:hAnsi="仿宋" w:eastAsia="仿宋" w:cs="仿宋"/>
          <w:sz w:val="30"/>
          <w:szCs w:val="30"/>
        </w:rPr>
        <w:t xml:space="preserve">；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学校以国家物联网建设为契机，大力开展人才培养模式与课程体系改革，建立完善了专业建设指导委员会和专业建设动态调整机制，网络安防系统安装与维护和人力资源管理事务两大骨干专业分别构建了“双平台，阶梯式”、“实训室+工作室+顶岗实习”4种特色鲜明的人才培养模式。通过深入行业企业调研，形成了2个专业人才需求调研报告，制定了</w:t>
      </w:r>
      <w:r>
        <w:rPr>
          <w:rFonts w:hint="eastAsia" w:ascii="仿宋" w:hAnsi="仿宋" w:eastAsia="仿宋" w:cs="仿宋"/>
          <w:sz w:val="30"/>
          <w:szCs w:val="30"/>
          <w:lang w:val="en-US" w:eastAsia="zh-CN"/>
        </w:rPr>
        <w:t>4</w:t>
      </w:r>
      <w:r>
        <w:rPr>
          <w:rFonts w:hint="eastAsia" w:ascii="仿宋" w:hAnsi="仿宋" w:eastAsia="仿宋" w:cs="仿宋"/>
          <w:sz w:val="30"/>
          <w:szCs w:val="30"/>
        </w:rPr>
        <w:t>个专业人才培养方案；深化课程体系改革，重构了2个专业课程体系，制定课程标准16门，开发优质核心课程7门；推进教学模式和评价模式改革，实施任务驱动、项目导向、学做一体等教学模式和教师、学生、企业、社会“四方参与”的多元评价模式，并且带动了其他专业的改革发展。改革取得了明显成效，人才培养质量明显提高。</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学校坚持以校园核心价值和校训、校风、教风、学风等文化为引领，制定了《师资队伍建设规划》等12项师资队伍建设专项制度；采用全员培训与分类培训相结合，促进了教师专业化成长。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按序推进实训基地项目建设。（1）采购实训设备（2）完善学校文化氛围建设（3）完善校内电网、监控、通讯网络设施</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教师培养培训，做好专业师资储备，加强专业教师队伍建设，深化师德教育，开展“立足岗位做贡献”师德教育活动，举办师德论坛、论文征集、自查反思、典型培养等活动；进一步增强教师的责任感和危机感，在全校营造“赶、帮、学”的良好氛围，发扬团队精神，提高凝聚力；积极开展有益于教师身心发展的各项活动，全面提升广大教师的职业道德素质，提高教师的职业幸福感。学校坚持以校园核心价值和校训、校风、教风、学风等文化为引领，制定了《师资队伍建设规划》《专业带头人、骨干教师、“双师型”教师遴选及管理办法》等6项师资队伍建设专项制度；采用全员培训与分类培训相结合，促进了教师专业化成长。培养了专业带头人</w:t>
      </w:r>
      <w:r>
        <w:rPr>
          <w:rFonts w:hint="eastAsia" w:ascii="仿宋" w:hAnsi="仿宋" w:eastAsia="仿宋" w:cs="仿宋"/>
          <w:sz w:val="30"/>
          <w:szCs w:val="30"/>
          <w:lang w:val="en-US" w:eastAsia="zh-CN"/>
        </w:rPr>
        <w:t>8</w:t>
      </w:r>
      <w:r>
        <w:rPr>
          <w:rFonts w:hint="eastAsia" w:ascii="仿宋" w:hAnsi="仿宋" w:eastAsia="仿宋" w:cs="仿宋"/>
          <w:sz w:val="30"/>
          <w:szCs w:val="30"/>
        </w:rPr>
        <w:t>名、骨干教师</w:t>
      </w:r>
      <w:r>
        <w:rPr>
          <w:rFonts w:hint="eastAsia" w:ascii="仿宋" w:hAnsi="仿宋" w:eastAsia="仿宋" w:cs="仿宋"/>
          <w:sz w:val="30"/>
          <w:szCs w:val="30"/>
          <w:lang w:val="en-US" w:eastAsia="zh-CN"/>
        </w:rPr>
        <w:t>27</w:t>
      </w:r>
      <w:r>
        <w:rPr>
          <w:rFonts w:hint="eastAsia" w:ascii="仿宋" w:hAnsi="仿宋" w:eastAsia="仿宋" w:cs="仿宋"/>
          <w:sz w:val="30"/>
          <w:szCs w:val="30"/>
        </w:rPr>
        <w:t>名、“双师型”教师</w:t>
      </w:r>
      <w:r>
        <w:rPr>
          <w:rFonts w:hint="eastAsia" w:ascii="仿宋" w:hAnsi="仿宋" w:eastAsia="仿宋" w:cs="仿宋"/>
          <w:sz w:val="30"/>
          <w:szCs w:val="30"/>
          <w:lang w:val="en-US" w:eastAsia="zh-CN"/>
        </w:rPr>
        <w:t>8</w:t>
      </w:r>
      <w:r>
        <w:rPr>
          <w:rFonts w:hint="eastAsia" w:ascii="仿宋" w:hAnsi="仿宋" w:eastAsia="仿宋" w:cs="仿宋"/>
          <w:sz w:val="30"/>
          <w:szCs w:val="30"/>
        </w:rPr>
        <w:t>名，形成了一支结构合理、专兼结合的“双师型”教师团队，师资队伍建设成效显著。</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4、管理情况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建立健全教学常规管理体系。为提高教学质量，抓好教学常规管理，学校每月都要对各位教师的教学常规进行全面的督促检查，并及时进行总结和反溃。对于存在问题，进行个别交流或通过教研组长指导并要求改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2、建立目标管理与激励机制，层层签订绩效考核责任书，充分挖掘师生的潜力，因材施教，特长发展，根据公司对人才的需求，注重学生实践能力的培养 ，努力向公司输送思想觉悟高、业务能力强的高素质人才。</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3、开展丰富多彩实训的文体活动，培养学生的团队精神。学校积极创造条件，为学生搭建展示自己才华的舞台。</w:t>
      </w:r>
      <w:r>
        <w:rPr>
          <w:rFonts w:hint="eastAsia" w:ascii="仿宋" w:hAnsi="仿宋" w:eastAsia="仿宋" w:cs="仿宋"/>
          <w:sz w:val="30"/>
          <w:szCs w:val="30"/>
          <w:lang w:eastAsia="zh-CN"/>
        </w:rPr>
        <w:t>本</w:t>
      </w:r>
      <w:r>
        <w:rPr>
          <w:rFonts w:hint="eastAsia" w:ascii="仿宋" w:hAnsi="仿宋" w:eastAsia="仿宋" w:cs="仿宋"/>
          <w:sz w:val="30"/>
          <w:szCs w:val="30"/>
        </w:rPr>
        <w:t>年</w:t>
      </w:r>
      <w:r>
        <w:rPr>
          <w:rFonts w:hint="eastAsia" w:ascii="仿宋" w:hAnsi="仿宋" w:eastAsia="仿宋" w:cs="仿宋"/>
          <w:sz w:val="30"/>
          <w:szCs w:val="30"/>
          <w:lang w:eastAsia="zh-CN"/>
        </w:rPr>
        <w:t>度</w:t>
      </w:r>
      <w:r>
        <w:rPr>
          <w:rFonts w:hint="eastAsia" w:ascii="仿宋" w:hAnsi="仿宋" w:eastAsia="仿宋" w:cs="仿宋"/>
          <w:sz w:val="30"/>
          <w:szCs w:val="30"/>
        </w:rPr>
        <w:t>，我们和多家企业对接，安排学生实训，提高学生的实践能力。在校内，经常组织学生搞一些活动，如感恩教育专题演讲比赛、拔河比赛、象棋对抗赛、歌咏比赛、足球篮球赛等。每学期举办一次文艺联欢晚会，从而使学生在活动中接受教育，增强自信，提升团队精神。</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后勤管理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加强食堂管理，提高服务质量。学校食堂实行规范化管理。学校严把食品采购关，禁止购入霉烂变质和不符合食品卫生标准和要求的食品，为了保证食堂的饭菜质量和食品卫生安全，学校规定全体教职工到食堂和学生共同用餐，并且不定时对食堂的饭菜质量和食品卫生情况进行督查，同时要求食堂尽力满足学生需求，增加早餐种类。学校定期召开住校生会议，对食堂的经营价格、数量、服务态度等进行调查，并把调查意见及时反馈到食堂，让炊事员根据学生意见进行整改。</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加强校产管理，充分发挥资产的功能作用。明确校产管理职责，做到室有人管、物有人管，建立财产保管使用责任制度。强化维修管理意识，要求财产管理员经常对学校设施和班级财产进行检查，对学校各项设施设备定期检修，做好保养维修工作，延长使用寿命，提高使用效率。</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重视贫困生资助工作，坚持公正、公开、透明的原则，严格程序，规范操作，努力把好事办好。严格遵守财务管理制度，做好收支两条线，增强理财公开透明度。学校不断完善财产的保管和使用管理制度，并在学校经费紧张的情况下，开源节流，以最小的投入获得最大的产出，确保学校各项工作的正常开展。</w:t>
      </w:r>
    </w:p>
    <w:p>
      <w:pPr>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四、德育工作情况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一是大力开展理想信念教育。突出以爱岗创业为重点的职业道德教育，用中国特色社会主义核心价值体系引导学生树立正确的世界观、人生观和价值观，成为有责任心、有正义感、有奉献精神的人。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二是</w:t>
      </w:r>
      <w:r>
        <w:rPr>
          <w:rFonts w:hint="eastAsia" w:ascii="仿宋" w:hAnsi="仿宋" w:eastAsia="仿宋" w:cs="仿宋"/>
          <w:sz w:val="30"/>
          <w:szCs w:val="30"/>
          <w:lang w:eastAsia="zh-CN"/>
        </w:rPr>
        <w:t>进一步</w:t>
      </w:r>
      <w:r>
        <w:rPr>
          <w:rFonts w:hint="eastAsia" w:ascii="仿宋" w:hAnsi="仿宋" w:eastAsia="仿宋" w:cs="仿宋"/>
          <w:sz w:val="30"/>
          <w:szCs w:val="30"/>
        </w:rPr>
        <w:t>加强德育活动课程建设。按照国家规定的德育课程，不断完善德育内容和要求，改进德育方式方法，继续开展班级班干值周制度，组织好军训、跑操运动、班际篮球比赛、田径运动会、文艺活动等寓德育于实践教育、体验教育、课堂教学，提高德育的针对性和实效性。</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三是着</w:t>
      </w:r>
      <w:r>
        <w:rPr>
          <w:rFonts w:hint="eastAsia" w:ascii="仿宋" w:hAnsi="仿宋" w:eastAsia="仿宋" w:cs="仿宋"/>
          <w:sz w:val="30"/>
          <w:szCs w:val="30"/>
          <w:lang w:eastAsia="zh-CN"/>
        </w:rPr>
        <w:t>继续健全</w:t>
      </w:r>
      <w:r>
        <w:rPr>
          <w:rFonts w:hint="eastAsia" w:ascii="仿宋" w:hAnsi="仿宋" w:eastAsia="仿宋" w:cs="仿宋"/>
          <w:sz w:val="30"/>
          <w:szCs w:val="30"/>
        </w:rPr>
        <w:t>实施学校德育工作督导评价标准，建立全员育人制度，形成人人育德、课课育德、处处育德的新机制。</w:t>
      </w:r>
    </w:p>
    <w:p>
      <w:pPr>
        <w:ind w:firstLine="600" w:firstLineChars="200"/>
        <w:rPr>
          <w:rFonts w:hint="eastAsia" w:ascii="仿宋" w:hAnsi="仿宋" w:eastAsia="仿宋" w:cs="仿宋"/>
          <w:sz w:val="30"/>
          <w:szCs w:val="30"/>
        </w:rPr>
      </w:pPr>
    </w:p>
    <w:p>
      <w:pPr>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五、党建情况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一、基本情况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我校党支部由王均良同志任支部书记，并专门设立了党支部办公室，由常益凡同志具体处理日常事务，党组织机构健全，责任明确。支部党员人数为</w:t>
      </w:r>
      <w:r>
        <w:rPr>
          <w:rFonts w:hint="eastAsia" w:ascii="仿宋" w:hAnsi="仿宋" w:eastAsia="仿宋" w:cs="仿宋"/>
          <w:sz w:val="30"/>
          <w:szCs w:val="30"/>
          <w:lang w:val="en-US" w:eastAsia="zh-CN"/>
        </w:rPr>
        <w:t>9</w:t>
      </w:r>
      <w:r>
        <w:rPr>
          <w:rFonts w:hint="eastAsia" w:ascii="仿宋" w:hAnsi="仿宋" w:eastAsia="仿宋" w:cs="仿宋"/>
          <w:sz w:val="30"/>
          <w:szCs w:val="30"/>
        </w:rPr>
        <w:t>人，并有发展党员1人，入党积极分子</w:t>
      </w:r>
      <w:r>
        <w:rPr>
          <w:rFonts w:hint="eastAsia" w:ascii="仿宋" w:hAnsi="仿宋" w:eastAsia="仿宋" w:cs="仿宋"/>
          <w:sz w:val="30"/>
          <w:szCs w:val="30"/>
          <w:lang w:val="en-US" w:eastAsia="zh-CN"/>
        </w:rPr>
        <w:t>3</w:t>
      </w:r>
      <w:r>
        <w:rPr>
          <w:rFonts w:hint="eastAsia" w:ascii="仿宋" w:hAnsi="仿宋" w:eastAsia="仿宋" w:cs="仿宋"/>
          <w:sz w:val="30"/>
          <w:szCs w:val="30"/>
        </w:rPr>
        <w:t>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二、201</w:t>
      </w:r>
      <w:r>
        <w:rPr>
          <w:rFonts w:hint="eastAsia" w:ascii="仿宋" w:hAnsi="仿宋" w:eastAsia="仿宋" w:cs="仿宋"/>
          <w:sz w:val="30"/>
          <w:szCs w:val="30"/>
          <w:lang w:val="en-US" w:eastAsia="zh-CN"/>
        </w:rPr>
        <w:t>8</w:t>
      </w:r>
      <w:r>
        <w:rPr>
          <w:rFonts w:hint="eastAsia" w:ascii="仿宋" w:hAnsi="仿宋" w:eastAsia="仿宋" w:cs="仿宋"/>
          <w:sz w:val="30"/>
          <w:szCs w:val="30"/>
        </w:rPr>
        <w:t>年党建工作主要做法</w:t>
      </w:r>
    </w:p>
    <w:p>
      <w:pPr>
        <w:rPr>
          <w:rFonts w:hint="eastAsia" w:ascii="仿宋" w:hAnsi="仿宋" w:eastAsia="仿宋" w:cs="仿宋"/>
          <w:sz w:val="30"/>
          <w:szCs w:val="30"/>
        </w:rPr>
      </w:pPr>
      <w:r>
        <w:rPr>
          <w:rFonts w:hint="eastAsia" w:ascii="仿宋" w:hAnsi="仿宋" w:eastAsia="仿宋" w:cs="仿宋"/>
          <w:sz w:val="30"/>
          <w:szCs w:val="30"/>
        </w:rPr>
        <w:t xml:space="preserve"> 1、健全各项制度、在学习中加强对党员的思想教育</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支部成员按照各自的分工各负其责，目标明确，有利平时工作的开展，建立了党务公开制度、民主生活会制度、党员廉政建设制度、支部三会一课制度、党员大会议事制度、党员监督制度、党内关怀帮扶制度、党组织生活制度等等。定期开展中心组学习、政治理论学习、党课学习，内容包括党章、教育政策法规、收看了十八大实况，每位党员撰写了心得体会等。每次学习都有讨论，有记录。通过学习，缩小了理论与实践的距离，不断提高党员的理论水平，对提高党员的政治素养和改进师德师风起到了很好的作用，有效地促进了支部整体工作的顺利开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2、加强党员和干部队伍建设</w:t>
      </w:r>
    </w:p>
    <w:p>
      <w:pPr>
        <w:rPr>
          <w:rFonts w:hint="eastAsia" w:ascii="仿宋" w:hAnsi="仿宋" w:eastAsia="仿宋" w:cs="仿宋"/>
          <w:sz w:val="30"/>
          <w:szCs w:val="30"/>
        </w:rPr>
      </w:pPr>
      <w:r>
        <w:rPr>
          <w:rFonts w:hint="eastAsia" w:ascii="仿宋" w:hAnsi="仿宋" w:eastAsia="仿宋" w:cs="仿宋"/>
          <w:sz w:val="30"/>
          <w:szCs w:val="30"/>
        </w:rPr>
        <w:t>（1）、积极发挥共产党员先锋模范带头作用。密切党群关系，党员干部做表率，切实做到尽职尽责，并团结带领全体教职工积极、主动、开拓性地开展工作。</w:t>
      </w:r>
    </w:p>
    <w:p>
      <w:pPr>
        <w:rPr>
          <w:rFonts w:hint="eastAsia" w:ascii="仿宋" w:hAnsi="仿宋" w:eastAsia="仿宋" w:cs="仿宋"/>
          <w:sz w:val="30"/>
          <w:szCs w:val="30"/>
        </w:rPr>
      </w:pPr>
      <w:r>
        <w:rPr>
          <w:rFonts w:hint="eastAsia" w:ascii="仿宋" w:hAnsi="仿宋" w:eastAsia="仿宋" w:cs="仿宋"/>
          <w:sz w:val="30"/>
          <w:szCs w:val="30"/>
        </w:rPr>
        <w:t>（2）、做好对预备党员和入党积极分子的培养，积极开展对预备党员和积极分子的综合考评工作。</w:t>
      </w:r>
    </w:p>
    <w:p>
      <w:pPr>
        <w:rPr>
          <w:rFonts w:hint="eastAsia" w:ascii="仿宋" w:hAnsi="仿宋" w:eastAsia="仿宋" w:cs="仿宋"/>
          <w:sz w:val="30"/>
          <w:szCs w:val="30"/>
        </w:rPr>
      </w:pPr>
      <w:r>
        <w:rPr>
          <w:rFonts w:hint="eastAsia" w:ascii="仿宋" w:hAnsi="仿宋" w:eastAsia="仿宋" w:cs="仿宋"/>
          <w:sz w:val="30"/>
          <w:szCs w:val="30"/>
        </w:rPr>
        <w:t>（3）、增强干群团结，关注年轻党员成长。支部通过侧面了解、观察、谈心，大胆起用，实践中加强培养。</w:t>
      </w:r>
    </w:p>
    <w:p>
      <w:pPr>
        <w:rPr>
          <w:rFonts w:hint="eastAsia" w:ascii="仿宋" w:hAnsi="仿宋" w:eastAsia="仿宋" w:cs="仿宋"/>
          <w:sz w:val="30"/>
          <w:szCs w:val="30"/>
        </w:rPr>
      </w:pPr>
      <w:r>
        <w:rPr>
          <w:rFonts w:hint="eastAsia" w:ascii="仿宋" w:hAnsi="仿宋" w:eastAsia="仿宋" w:cs="仿宋"/>
          <w:sz w:val="30"/>
          <w:szCs w:val="30"/>
        </w:rPr>
        <w:t>（4）、认真开展民主评议工作。结合教育教学和学校建设在党员中开展了批评和自我批评，进行党员民意调查，对优秀党员进行表彰，对支部建设中的不足进行研究，制定整改措施。</w:t>
      </w:r>
    </w:p>
    <w:p>
      <w:pPr>
        <w:rPr>
          <w:rFonts w:hint="eastAsia" w:ascii="仿宋" w:hAnsi="仿宋" w:eastAsia="仿宋" w:cs="仿宋"/>
          <w:sz w:val="30"/>
          <w:szCs w:val="30"/>
        </w:rPr>
      </w:pPr>
      <w:r>
        <w:rPr>
          <w:rFonts w:hint="eastAsia" w:ascii="仿宋" w:hAnsi="仿宋" w:eastAsia="仿宋" w:cs="仿宋"/>
          <w:sz w:val="30"/>
          <w:szCs w:val="30"/>
        </w:rPr>
        <w:t>（5）、加强德育队伍建设，提高师德水平。认真落实党风、行风建设责任状的内容;注重家校联系，每学期召开两次家长会;开展德育创新，为构建和谐校园提供有效地活动载体。全面开展“廉洁文化进校园”活动。抓好校园文化建设，创造良好的育人环境，为学生的终生发展奠定坚实基础。</w:t>
      </w: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1、我校在党建工作中存在着工作缺乏创新意识的问题，党建工作循规蹈矩，不善于将工作的新思路转化为真正的工作实践，我校党建工作还没有完全适应社会发展新常态。</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2、我校在党建工作中对党员教师的管理过分关注业务方面，在思想建设方面个别教师的思想觉悟较低。</w:t>
      </w: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3、我校在理论学习方面还存在讲次数讲规模的问题，没有将学习内容与学校工作真正结合起来，理论性内容多，联系校情的实例较少。</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4.党员志愿者团队建设还有很大潜力，还没有形成全校性志愿服务氛围。</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5、极少数人工作纪律松散，组织观念淡漠，缺乏主动为学校服务的热情。缺少为学生服务的耐心。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党建产生问题的原因</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学习气氛不浓。我们认为党支部成员整体素质参差不齐的原因在于理论学习抓得不紧不实，坚持不够。一是有的同志理论学习自觉性不高，认为自我学习够了，学不学无所谓。二是学习形式不灵活，习惯于上方讲下方听，听的多，讨论的少。</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2、班子成员思想过于落后。一是理论学习坚持不够;二是少数人比较懈怠，工作不到位。三是做老好人，存在怕得罪人的思想。</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3、学校组织活动方面。虽然开展了一些集中性的理论学习活动，但经常性的学习活动不能坚持下来，导致少数党组成员的思想意识不能适应时代的新要求。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校企合作开展情况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学校健全了校企合作管理机制，成立了校企合作管理委员会和专业建设指导委员会，制定了《校企合作管理办法》《订单培养管理办法》等6个校企合作专项制度，新增合作协议</w:t>
      </w:r>
      <w:r>
        <w:rPr>
          <w:rFonts w:hint="eastAsia" w:ascii="仿宋" w:hAnsi="仿宋" w:eastAsia="仿宋" w:cs="仿宋"/>
          <w:sz w:val="30"/>
          <w:szCs w:val="30"/>
          <w:lang w:val="en-US" w:eastAsia="zh-CN"/>
        </w:rPr>
        <w:t>1</w:t>
      </w:r>
      <w:r>
        <w:rPr>
          <w:rFonts w:hint="eastAsia" w:ascii="仿宋" w:hAnsi="仿宋" w:eastAsia="仿宋" w:cs="仿宋"/>
          <w:sz w:val="30"/>
          <w:szCs w:val="30"/>
        </w:rPr>
        <w:t>家，合作企业接收顶岗实习学生数</w:t>
      </w:r>
      <w:r>
        <w:rPr>
          <w:rFonts w:hint="eastAsia" w:ascii="仿宋" w:hAnsi="仿宋" w:eastAsia="仿宋" w:cs="仿宋"/>
          <w:sz w:val="30"/>
          <w:szCs w:val="30"/>
          <w:lang w:eastAsia="zh-CN"/>
        </w:rPr>
        <w:t>能</w:t>
      </w:r>
      <w:r>
        <w:rPr>
          <w:rFonts w:hint="eastAsia" w:ascii="仿宋" w:hAnsi="仿宋" w:eastAsia="仿宋" w:cs="仿宋"/>
          <w:sz w:val="30"/>
          <w:szCs w:val="30"/>
        </w:rPr>
        <w:t>达到200人</w:t>
      </w:r>
      <w:r>
        <w:rPr>
          <w:rFonts w:hint="eastAsia" w:ascii="仿宋" w:hAnsi="仿宋" w:eastAsia="仿宋" w:cs="仿宋"/>
          <w:sz w:val="30"/>
          <w:szCs w:val="30"/>
          <w:lang w:val="en-US" w:eastAsia="zh-CN"/>
        </w:rPr>
        <w:t>/</w:t>
      </w:r>
      <w:r>
        <w:rPr>
          <w:rFonts w:hint="eastAsia" w:ascii="仿宋" w:hAnsi="仿宋" w:eastAsia="仿宋" w:cs="仿宋"/>
          <w:sz w:val="30"/>
          <w:szCs w:val="30"/>
        </w:rPr>
        <w:t>月、接收就业学生数达到7</w:t>
      </w:r>
      <w:r>
        <w:rPr>
          <w:rFonts w:hint="eastAsia" w:ascii="仿宋" w:hAnsi="仿宋" w:eastAsia="仿宋" w:cs="仿宋"/>
          <w:sz w:val="30"/>
          <w:szCs w:val="30"/>
          <w:lang w:val="en-US" w:eastAsia="zh-CN"/>
        </w:rPr>
        <w:t>2</w:t>
      </w:r>
      <w:r>
        <w:rPr>
          <w:rFonts w:hint="eastAsia" w:ascii="仿宋" w:hAnsi="仿宋" w:eastAsia="仿宋" w:cs="仿宋"/>
          <w:sz w:val="30"/>
          <w:szCs w:val="30"/>
        </w:rPr>
        <w:t>人，新建校外实训基地</w:t>
      </w:r>
      <w:r>
        <w:rPr>
          <w:rFonts w:hint="eastAsia" w:ascii="仿宋" w:hAnsi="仿宋" w:eastAsia="仿宋" w:cs="仿宋"/>
          <w:sz w:val="30"/>
          <w:szCs w:val="30"/>
          <w:lang w:val="en-US" w:eastAsia="zh-CN"/>
        </w:rPr>
        <w:t>1</w:t>
      </w:r>
      <w:r>
        <w:rPr>
          <w:rFonts w:hint="eastAsia" w:ascii="仿宋" w:hAnsi="仿宋" w:eastAsia="仿宋" w:cs="仿宋"/>
          <w:sz w:val="30"/>
          <w:szCs w:val="30"/>
        </w:rPr>
        <w:t>个，企业参与新建校内实训室2间，改造升级实训室</w:t>
      </w:r>
      <w:r>
        <w:rPr>
          <w:rFonts w:hint="eastAsia" w:ascii="仿宋" w:hAnsi="仿宋" w:eastAsia="仿宋" w:cs="仿宋"/>
          <w:sz w:val="30"/>
          <w:szCs w:val="30"/>
          <w:lang w:val="en-US" w:eastAsia="zh-CN"/>
        </w:rPr>
        <w:t>9</w:t>
      </w:r>
      <w:r>
        <w:rPr>
          <w:rFonts w:hint="eastAsia" w:ascii="仿宋" w:hAnsi="仿宋" w:eastAsia="仿宋" w:cs="仿宋"/>
          <w:sz w:val="30"/>
          <w:szCs w:val="30"/>
        </w:rPr>
        <w:t>间。校企紧密合作，实现了“五对接”（文化对接、专业对接、标准对接、岗位对接、评价对接），促进了教师实践能力与专业教学水平提升相结合，学生专业知识与岗位能力提高相结合，校园文化与企业文化渗透融合相结合，实现学校、企业、学生“三赢”。</w:t>
      </w:r>
    </w:p>
    <w:p>
      <w:pPr>
        <w:widowControl/>
        <w:shd w:val="clear" w:color="auto" w:fill="FFFFFF"/>
        <w:spacing w:before="74" w:after="74" w:line="380" w:lineRule="atLeast"/>
        <w:ind w:firstLine="443"/>
        <w:rPr>
          <w:rFonts w:hint="eastAsia" w:ascii="仿宋" w:hAnsi="仿宋" w:eastAsia="仿宋" w:cs="仿宋"/>
          <w:kern w:val="0"/>
          <w:sz w:val="30"/>
          <w:szCs w:val="30"/>
        </w:rPr>
      </w:pPr>
      <w:r>
        <w:rPr>
          <w:rFonts w:hint="eastAsia" w:ascii="仿宋" w:hAnsi="仿宋" w:eastAsia="仿宋" w:cs="仿宋"/>
          <w:kern w:val="0"/>
          <w:sz w:val="30"/>
          <w:szCs w:val="30"/>
        </w:rPr>
        <w:t>实习方面： 1.狠抓实习培训与指导周的教学效果，多形式、多渠道落实学校实习规定。</w:t>
      </w:r>
    </w:p>
    <w:p>
      <w:pPr>
        <w:widowControl/>
        <w:shd w:val="clear" w:color="auto" w:fill="FFFFFF"/>
        <w:spacing w:before="74" w:after="74" w:line="380" w:lineRule="atLeast"/>
        <w:ind w:firstLine="443"/>
        <w:rPr>
          <w:rFonts w:hint="eastAsia" w:ascii="仿宋" w:hAnsi="仿宋" w:eastAsia="仿宋" w:cs="仿宋"/>
          <w:kern w:val="0"/>
          <w:sz w:val="30"/>
          <w:szCs w:val="30"/>
        </w:rPr>
      </w:pPr>
      <w:r>
        <w:rPr>
          <w:rFonts w:hint="eastAsia" w:ascii="仿宋" w:hAnsi="仿宋" w:eastAsia="仿宋" w:cs="仿宋"/>
          <w:kern w:val="0"/>
          <w:sz w:val="30"/>
          <w:szCs w:val="30"/>
        </w:rPr>
        <w:t>      6月</w:t>
      </w:r>
      <w:r>
        <w:rPr>
          <w:rFonts w:hint="eastAsia" w:ascii="仿宋" w:hAnsi="仿宋" w:eastAsia="仿宋" w:cs="仿宋"/>
          <w:kern w:val="0"/>
          <w:sz w:val="30"/>
          <w:szCs w:val="30"/>
          <w:lang w:val="en-US" w:eastAsia="zh-CN"/>
        </w:rPr>
        <w:t>11</w:t>
      </w:r>
      <w:r>
        <w:rPr>
          <w:rFonts w:hint="eastAsia" w:ascii="仿宋" w:hAnsi="仿宋" w:eastAsia="仿宋" w:cs="仿宋"/>
          <w:kern w:val="0"/>
          <w:sz w:val="30"/>
          <w:szCs w:val="30"/>
        </w:rPr>
        <w:t>日至1</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日为实习培训与职业指导周，主讲教师有学校校长、招生就业办主任、优秀实习指导教师、优秀实习生代表等，课程内容涉及国家教育部文件精神、学校实习管理规定、优秀实习实例讲解、实习心理辅导、党团员应发挥的模范作用等，培训方式有集中培训、分组讨论、面试考核、召开家长会等，要求做到登记考勤、学习笔记、实习规定考核、考核合格才能上岗。201</w:t>
      </w:r>
      <w:r>
        <w:rPr>
          <w:rFonts w:hint="eastAsia" w:ascii="仿宋" w:hAnsi="仿宋" w:eastAsia="仿宋" w:cs="仿宋"/>
          <w:kern w:val="0"/>
          <w:sz w:val="30"/>
          <w:szCs w:val="30"/>
          <w:lang w:val="en-US" w:eastAsia="zh-CN"/>
        </w:rPr>
        <w:t>8</w:t>
      </w:r>
      <w:r>
        <w:rPr>
          <w:rFonts w:hint="eastAsia" w:ascii="仿宋" w:hAnsi="仿宋" w:eastAsia="仿宋" w:cs="仿宋"/>
          <w:kern w:val="0"/>
          <w:sz w:val="30"/>
          <w:szCs w:val="30"/>
        </w:rPr>
        <w:t>年实习生总人数为7</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名，全体学生均参加并通过实习培训和考核，为学校后期实习管理打下坚实的基础。</w:t>
      </w:r>
    </w:p>
    <w:p>
      <w:pPr>
        <w:widowControl/>
        <w:shd w:val="clear" w:color="auto" w:fill="FFFFFF"/>
        <w:spacing w:before="74" w:after="74" w:line="380" w:lineRule="atLeast"/>
        <w:ind w:firstLine="443"/>
        <w:rPr>
          <w:rFonts w:hint="eastAsia" w:ascii="仿宋" w:hAnsi="仿宋" w:eastAsia="仿宋" w:cs="仿宋"/>
          <w:kern w:val="0"/>
          <w:sz w:val="30"/>
          <w:szCs w:val="30"/>
        </w:rPr>
      </w:pPr>
      <w:r>
        <w:rPr>
          <w:rFonts w:hint="eastAsia" w:ascii="仿宋" w:hAnsi="仿宋" w:eastAsia="仿宋" w:cs="仿宋"/>
          <w:kern w:val="0"/>
          <w:sz w:val="30"/>
          <w:szCs w:val="30"/>
        </w:rPr>
        <w:t>     </w:t>
      </w:r>
    </w:p>
    <w:p>
      <w:pPr>
        <w:widowControl/>
        <w:shd w:val="clear" w:color="auto" w:fill="FFFFFF"/>
        <w:spacing w:before="74" w:after="74" w:line="380" w:lineRule="atLeast"/>
        <w:ind w:firstLine="443"/>
        <w:rPr>
          <w:rFonts w:hint="eastAsia" w:ascii="仿宋" w:hAnsi="仿宋" w:eastAsia="仿宋" w:cs="仿宋"/>
          <w:kern w:val="0"/>
          <w:sz w:val="30"/>
          <w:szCs w:val="30"/>
        </w:rPr>
      </w:pPr>
      <w:r>
        <w:rPr>
          <w:rFonts w:hint="eastAsia" w:ascii="仿宋" w:hAnsi="仿宋" w:eastAsia="仿宋" w:cs="仿宋"/>
          <w:kern w:val="0"/>
          <w:sz w:val="30"/>
          <w:szCs w:val="30"/>
        </w:rPr>
        <w:t>2、签订实习协议，购买实习责任险，健全实习保障体系。</w:t>
      </w:r>
    </w:p>
    <w:p>
      <w:pPr>
        <w:widowControl/>
        <w:shd w:val="clear" w:color="auto" w:fill="FFFFFF"/>
        <w:spacing w:before="74" w:line="380" w:lineRule="atLeast"/>
        <w:ind w:firstLine="443"/>
        <w:rPr>
          <w:rFonts w:hint="eastAsia" w:ascii="仿宋" w:hAnsi="仿宋" w:eastAsia="仿宋" w:cs="仿宋"/>
          <w:kern w:val="0"/>
          <w:sz w:val="30"/>
          <w:szCs w:val="30"/>
        </w:rPr>
      </w:pPr>
      <w:r>
        <w:rPr>
          <w:rFonts w:hint="eastAsia" w:ascii="仿宋" w:hAnsi="仿宋" w:eastAsia="仿宋" w:cs="仿宋"/>
          <w:kern w:val="0"/>
          <w:sz w:val="30"/>
          <w:szCs w:val="30"/>
        </w:rPr>
        <w:t xml:space="preserve"> “兵马未动，粮草先行”，在学生实习上岗前与用人单位签订实习协议，购买实习责任险是我们工作的新常态，与用人单位一道健全实习保障体系，最大程度上为学生排忧解难，杜绝安全事故。</w:t>
      </w: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p>
    <w:p>
      <w:pPr>
        <w:jc w:val="left"/>
        <w:rPr>
          <w:rFonts w:hint="eastAsia" w:ascii="仿宋" w:hAnsi="仿宋" w:eastAsia="仿宋" w:cs="仿宋"/>
          <w:b/>
          <w:sz w:val="30"/>
          <w:szCs w:val="30"/>
        </w:rPr>
      </w:pPr>
      <w:r>
        <w:rPr>
          <w:rFonts w:hint="eastAsia" w:ascii="仿宋" w:hAnsi="仿宋" w:eastAsia="仿宋" w:cs="仿宋"/>
          <w:b/>
          <w:sz w:val="30"/>
          <w:szCs w:val="30"/>
        </w:rPr>
        <w:t>六、存在的问题及对策</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问题1：校企联合办学的路子有待拓宽。由于受学校现有专业的限制，校企联合办学的路子较窄。</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对策：今后学校领导要解放思想，开拓思路，积极开发专业，把企业请进校园，把学生领进工厂，多给学生创造实践的机会，为其终身发展奠定坚实的基础。</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问题</w:t>
      </w:r>
      <w:r>
        <w:rPr>
          <w:rFonts w:hint="eastAsia" w:ascii="仿宋" w:hAnsi="仿宋" w:eastAsia="仿宋" w:cs="仿宋"/>
          <w:sz w:val="30"/>
          <w:szCs w:val="30"/>
          <w:lang w:val="en-US" w:eastAsia="zh-CN"/>
        </w:rPr>
        <w:t>2</w:t>
      </w:r>
      <w:r>
        <w:rPr>
          <w:rFonts w:hint="eastAsia" w:ascii="仿宋" w:hAnsi="仿宋" w:eastAsia="仿宋" w:cs="仿宋"/>
          <w:sz w:val="30"/>
          <w:szCs w:val="30"/>
        </w:rPr>
        <w:t>：人才培养模式、课程体系、教学模式等教育教学改革还需要继续深入推进，教育教学质量还需要继续提高。</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对策：深化人才培养模式、课程体系、教学模式等教育教学改革，加强实践性教学，提高学生的职业技能、职业素养和综合素质。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问题</w:t>
      </w:r>
      <w:r>
        <w:rPr>
          <w:rFonts w:hint="eastAsia" w:ascii="仿宋" w:hAnsi="仿宋" w:eastAsia="仿宋" w:cs="仿宋"/>
          <w:sz w:val="30"/>
          <w:szCs w:val="30"/>
          <w:lang w:val="en-US" w:eastAsia="zh-CN"/>
        </w:rPr>
        <w:t>3</w:t>
      </w:r>
      <w:r>
        <w:rPr>
          <w:rFonts w:hint="eastAsia" w:ascii="仿宋" w:hAnsi="仿宋" w:eastAsia="仿宋" w:cs="仿宋"/>
          <w:sz w:val="30"/>
          <w:szCs w:val="30"/>
        </w:rPr>
        <w:t>：师资队伍的数量、结构、质量与培养高素质技能型人才的要求还有较大差距，师资队伍素质和水平有待进一步提升。</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对策：完善教师培养培训长效机制，继续强化对现有教师的培养培训，加强公开招考专业教师，加大企业兼职教师的招聘力度，不断提高师资队伍的整体素质。</w:t>
      </w:r>
    </w:p>
    <w:p>
      <w:pPr>
        <w:rPr>
          <w:sz w:val="28"/>
          <w:szCs w:val="28"/>
        </w:rPr>
      </w:pPr>
    </w:p>
    <w:p>
      <w:pPr>
        <w:rPr>
          <w:sz w:val="28"/>
          <w:szCs w:val="28"/>
        </w:rPr>
      </w:pPr>
    </w:p>
    <w:p>
      <w:pPr>
        <w:rPr>
          <w:sz w:val="28"/>
          <w:szCs w:val="28"/>
        </w:rPr>
      </w:pPr>
    </w:p>
    <w:p>
      <w:pPr>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宿州航科中等专业学校</w:t>
      </w:r>
    </w:p>
    <w:p>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2019年1月7日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40"/>
    <w:rsid w:val="000B7BAF"/>
    <w:rsid w:val="000C636E"/>
    <w:rsid w:val="000D3FF8"/>
    <w:rsid w:val="000F1373"/>
    <w:rsid w:val="0015430A"/>
    <w:rsid w:val="001C7FB6"/>
    <w:rsid w:val="002234DE"/>
    <w:rsid w:val="00272EC9"/>
    <w:rsid w:val="002F6C7D"/>
    <w:rsid w:val="003452EA"/>
    <w:rsid w:val="003627C1"/>
    <w:rsid w:val="003A4096"/>
    <w:rsid w:val="004019BF"/>
    <w:rsid w:val="004025CE"/>
    <w:rsid w:val="00414642"/>
    <w:rsid w:val="004C23B7"/>
    <w:rsid w:val="004C4AEA"/>
    <w:rsid w:val="004E71B0"/>
    <w:rsid w:val="0050664F"/>
    <w:rsid w:val="00575FB6"/>
    <w:rsid w:val="005944D3"/>
    <w:rsid w:val="005E7B32"/>
    <w:rsid w:val="006079B6"/>
    <w:rsid w:val="00654E19"/>
    <w:rsid w:val="0066498E"/>
    <w:rsid w:val="006E20BA"/>
    <w:rsid w:val="006E5530"/>
    <w:rsid w:val="0071655C"/>
    <w:rsid w:val="007F6FD3"/>
    <w:rsid w:val="008A4BCA"/>
    <w:rsid w:val="008C24D5"/>
    <w:rsid w:val="008D0712"/>
    <w:rsid w:val="00910F88"/>
    <w:rsid w:val="00925E36"/>
    <w:rsid w:val="00953E77"/>
    <w:rsid w:val="00993E4C"/>
    <w:rsid w:val="009E28EE"/>
    <w:rsid w:val="00A86C81"/>
    <w:rsid w:val="00AD5D19"/>
    <w:rsid w:val="00AF597F"/>
    <w:rsid w:val="00AF7431"/>
    <w:rsid w:val="00B63061"/>
    <w:rsid w:val="00BB460D"/>
    <w:rsid w:val="00C23A49"/>
    <w:rsid w:val="00C371CD"/>
    <w:rsid w:val="00C63DF1"/>
    <w:rsid w:val="00C91281"/>
    <w:rsid w:val="00CA2240"/>
    <w:rsid w:val="00CD78D7"/>
    <w:rsid w:val="00CF38DA"/>
    <w:rsid w:val="00D07859"/>
    <w:rsid w:val="00D9771F"/>
    <w:rsid w:val="00F45C77"/>
    <w:rsid w:val="00FA3250"/>
    <w:rsid w:val="368054EB"/>
    <w:rsid w:val="39B23C2A"/>
    <w:rsid w:val="40195282"/>
    <w:rsid w:val="56696A7C"/>
    <w:rsid w:val="6FFF7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kern w:val="36"/>
      <w:sz w:val="24"/>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 w:type="character" w:customStyle="1" w:styleId="12">
    <w:name w:val="标题 1 Char"/>
    <w:basedOn w:val="6"/>
    <w:link w:val="2"/>
    <w:qFormat/>
    <w:uiPriority w:val="9"/>
    <w:rPr>
      <w:rFonts w:ascii="宋体" w:hAnsi="宋体" w:cs="宋体"/>
      <w:kern w:val="36"/>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E243D-B2DE-47A4-9857-316ABF0E0994}">
  <ds:schemaRefs/>
</ds:datastoreItem>
</file>

<file path=docProps/app.xml><?xml version="1.0" encoding="utf-8"?>
<Properties xmlns="http://schemas.openxmlformats.org/officeDocument/2006/extended-properties" xmlns:vt="http://schemas.openxmlformats.org/officeDocument/2006/docPropsVTypes">
  <Template>Normal</Template>
  <Pages>16</Pages>
  <Words>1225</Words>
  <Characters>6984</Characters>
  <Lines>58</Lines>
  <Paragraphs>16</Paragraphs>
  <TotalTime>12</TotalTime>
  <ScaleCrop>false</ScaleCrop>
  <LinksUpToDate>false</LinksUpToDate>
  <CharactersWithSpaces>8193</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2017-11-27T00:34:00Z</dcterms:created>
  <dc:creator>Administrator.20150918-102758</dc:creator>
  <cp:lastModifiedBy>Administrator</cp:lastModifiedBy>
  <cp:lastPrinted>2019-01-14T04:07:25Z</cp:lastPrinted>
  <dcterms:modified xsi:type="dcterms:W3CDTF">2019-01-14T04:29:45Z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